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624033" w:rsidTr="00624033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624033" w:rsidRDefault="00624033">
            <w:pPr>
              <w:pStyle w:val="Header"/>
              <w:tabs>
                <w:tab w:val="left" w:pos="720"/>
              </w:tabs>
              <w:spacing w:line="276" w:lineRule="auto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Cambria" w:hAnsi="Cambria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624033" w:rsidRDefault="00624033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Latn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624033" w:rsidRDefault="00624033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624033" w:rsidRDefault="00624033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</w:pPr>
          </w:p>
          <w:p w:rsidR="00624033" w:rsidRDefault="00624033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sr-Cyrl-BA"/>
              </w:rPr>
            </w:pPr>
            <w:r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>Број: 794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/2</w:t>
            </w:r>
            <w:r>
              <w:rPr>
                <w:rFonts w:ascii="Cambria" w:hAnsi="Cambria" w:cs="Arial"/>
                <w:sz w:val="24"/>
                <w:szCs w:val="24"/>
                <w:lang w:val="sr-Cyrl-BA"/>
              </w:rPr>
              <w:t>6-О</w:t>
            </w:r>
          </w:p>
          <w:p w:rsidR="00624033" w:rsidRDefault="00624033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                   Датум: 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18.0</w:t>
            </w:r>
            <w:r>
              <w:rPr>
                <w:rFonts w:ascii="Cambria" w:hAnsi="Cambria" w:cs="Arial"/>
                <w:sz w:val="24"/>
                <w:szCs w:val="24"/>
                <w:lang w:val="sr-Cyrl-BA"/>
              </w:rPr>
              <w:t>6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.202</w:t>
            </w:r>
            <w:r>
              <w:rPr>
                <w:rFonts w:ascii="Cambria" w:hAnsi="Cambria" w:cs="Arial"/>
                <w:sz w:val="24"/>
                <w:szCs w:val="24"/>
                <w:lang w:val="sr-Cyrl-BA"/>
              </w:rPr>
              <w:t>6.</w:t>
            </w:r>
          </w:p>
        </w:tc>
      </w:tr>
      <w:tr w:rsidR="00624033" w:rsidTr="00624033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624033" w:rsidRDefault="00624033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624033" w:rsidRDefault="00624033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624033" w:rsidRDefault="00624033">
            <w:pPr>
              <w:spacing w:line="276" w:lineRule="auto"/>
              <w:jc w:val="center"/>
              <w:rPr>
                <w:rFonts w:ascii="Cambria" w:hAnsi="Cambria" w:cs="Arial"/>
                <w:color w:val="FF0000"/>
              </w:rPr>
            </w:pPr>
            <w:r>
              <w:rPr>
                <w:rFonts w:ascii="Cambria" w:hAnsi="Cambria" w:cs="Arial"/>
                <w:color w:val="FF0000"/>
              </w:rPr>
              <w:t xml:space="preserve">    </w:t>
            </w:r>
            <w:r>
              <w:rPr>
                <w:rFonts w:ascii="Cambria" w:hAnsi="Cambria" w:cs="Arial"/>
                <w:color w:val="FF0000"/>
                <w:lang w:val="sr-Cyrl-CS"/>
              </w:rPr>
              <w:t xml:space="preserve">           </w:t>
            </w:r>
          </w:p>
        </w:tc>
      </w:tr>
    </w:tbl>
    <w:p w:rsidR="00624033" w:rsidRDefault="00624033" w:rsidP="00624033">
      <w:pPr>
        <w:rPr>
          <w:rFonts w:ascii="Cambria" w:hAnsi="Cambria" w:cs="Arial"/>
          <w:i/>
          <w:lang w:val="sr-Cyrl-CS"/>
        </w:rPr>
      </w:pPr>
      <w:r>
        <w:rPr>
          <w:rFonts w:ascii="Cambria" w:hAnsi="Cambria" w:cs="Arial"/>
          <w:i/>
          <w:lang w:val="sr-Cyrl-CS"/>
        </w:rPr>
        <w:t xml:space="preserve">Војводе Момчила број 10-12-16,   тел: 051/433-620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</w:p>
    <w:p w:rsidR="00624033" w:rsidRDefault="00624033" w:rsidP="00624033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бр.39/14,59/22), члана 20.  Правилника о  јавним набавкама  Центра  и члана 33. Статута Центра за развој пољопривреде и  села, у поступку јавне набавке пружања услуга -„Услуге одржавања(уређења) зелених површина на ТРЦ Мањача</w:t>
      </w:r>
      <w:r>
        <w:rPr>
          <w:rFonts w:ascii="Cambria" w:hAnsi="Cambria" w:cs="Arial"/>
          <w:lang w:val="sr-Cyrl-BA"/>
        </w:rPr>
        <w:t xml:space="preserve">“ </w:t>
      </w:r>
      <w:r>
        <w:rPr>
          <w:rFonts w:ascii="Cambria" w:hAnsi="Cambria" w:cs="Arial"/>
          <w:lang w:val="sr-Cyrl-CS"/>
        </w:rPr>
        <w:t xml:space="preserve">  Директор Центра, </w:t>
      </w:r>
      <w:r>
        <w:rPr>
          <w:rFonts w:ascii="Cambria" w:hAnsi="Cambria" w:cs="Arial"/>
          <w:b/>
          <w:lang w:val="sr-Cyrl-CS"/>
        </w:rPr>
        <w:t>доноси сљедећу :</w:t>
      </w:r>
    </w:p>
    <w:p w:rsidR="00624033" w:rsidRDefault="00624033" w:rsidP="00624033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 Д  Л  У  К  У</w:t>
      </w:r>
    </w:p>
    <w:p w:rsidR="00624033" w:rsidRDefault="00624033" w:rsidP="00624033">
      <w:pPr>
        <w:jc w:val="center"/>
        <w:rPr>
          <w:rFonts w:ascii="Cambria" w:hAnsi="Cambria" w:cs="Arial"/>
          <w:b/>
          <w:lang w:val="sr-Cyrl-CS"/>
        </w:rPr>
      </w:pPr>
    </w:p>
    <w:p w:rsidR="00624033" w:rsidRDefault="00624033" w:rsidP="00624033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1.  Прихвата се приједлог цијене  понуђача </w:t>
      </w:r>
      <w:r>
        <w:rPr>
          <w:rFonts w:ascii="Cambria" w:eastAsia="Calibri" w:hAnsi="Cambria" w:cs="Arial"/>
          <w:b/>
          <w:lang w:val="sr-Cyrl-CS"/>
        </w:rPr>
        <w:t xml:space="preserve">Гратод д.о.о. Бања Лука </w:t>
      </w:r>
      <w:r>
        <w:rPr>
          <w:rFonts w:ascii="Cambria" w:hAnsi="Cambria" w:cs="Arial"/>
          <w:lang w:val="sr-Cyrl-CS"/>
        </w:rPr>
        <w:t>и приједлог</w:t>
      </w:r>
      <w:r>
        <w:rPr>
          <w:rFonts w:ascii="Cambria" w:hAnsi="Cambria" w:cs="Arial"/>
          <w:b/>
          <w:lang w:val="sr-Cyrl-CS"/>
        </w:rPr>
        <w:t xml:space="preserve"> 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представника Центра, за јавну набавку директан споразум број:756/26 „Услуге  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одржавања(уређења) зелених површина на ТРЦ Мањача</w:t>
      </w:r>
      <w:r>
        <w:rPr>
          <w:rFonts w:ascii="Cambria" w:hAnsi="Cambria" w:cs="Arial"/>
          <w:lang w:val="sr-Cyrl-BA"/>
        </w:rPr>
        <w:t>“</w:t>
      </w:r>
      <w:r>
        <w:rPr>
          <w:rFonts w:ascii="Cambria" w:hAnsi="Cambria" w:cs="Arial"/>
          <w:lang w:val="sr-Cyrl-CS"/>
        </w:rPr>
        <w:t xml:space="preserve"> у укупном износу од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од  </w:t>
      </w:r>
      <w:r>
        <w:rPr>
          <w:rFonts w:ascii="Cambria" w:hAnsi="Cambria" w:cs="Arial"/>
          <w:b/>
          <w:lang w:val="sr-Latn-BA"/>
        </w:rPr>
        <w:t>6</w:t>
      </w:r>
      <w:r>
        <w:rPr>
          <w:rFonts w:ascii="Cambria" w:hAnsi="Cambria" w:cs="Arial"/>
          <w:b/>
          <w:lang w:val="sr-Cyrl-CS"/>
        </w:rPr>
        <w:t>.</w:t>
      </w:r>
      <w:r>
        <w:rPr>
          <w:rFonts w:ascii="Cambria" w:hAnsi="Cambria" w:cs="Arial"/>
          <w:b/>
          <w:lang w:val="sr-Latn-BA"/>
        </w:rPr>
        <w:t>00</w:t>
      </w:r>
      <w:r>
        <w:rPr>
          <w:rFonts w:ascii="Cambria" w:hAnsi="Cambria" w:cs="Arial"/>
          <w:b/>
        </w:rPr>
        <w:t>0</w:t>
      </w:r>
      <w:r>
        <w:rPr>
          <w:rFonts w:ascii="Cambria" w:hAnsi="Cambria" w:cs="Arial"/>
          <w:b/>
          <w:lang w:val="sr-Cyrl-CS"/>
        </w:rPr>
        <w:t>,</w:t>
      </w:r>
      <w:r>
        <w:rPr>
          <w:rFonts w:ascii="Cambria" w:hAnsi="Cambria" w:cs="Arial"/>
          <w:b/>
        </w:rPr>
        <w:t>0</w:t>
      </w:r>
      <w:r>
        <w:rPr>
          <w:rFonts w:ascii="Cambria" w:hAnsi="Cambria" w:cs="Arial"/>
          <w:b/>
          <w:lang w:val="sr-Cyrl-CS"/>
        </w:rPr>
        <w:t xml:space="preserve">0 КМ без ПДВ-а односно </w:t>
      </w:r>
      <w:r>
        <w:rPr>
          <w:rFonts w:ascii="Cambria" w:hAnsi="Cambria" w:cs="Arial"/>
          <w:b/>
          <w:lang w:val="sr-Latn-BA"/>
        </w:rPr>
        <w:t>7</w:t>
      </w:r>
      <w:r>
        <w:rPr>
          <w:rFonts w:ascii="Cambria" w:hAnsi="Cambria" w:cs="Arial"/>
          <w:b/>
          <w:lang w:val="sr-Cyrl-BA"/>
        </w:rPr>
        <w:t>.</w:t>
      </w:r>
      <w:r>
        <w:rPr>
          <w:rFonts w:ascii="Cambria" w:hAnsi="Cambria" w:cs="Arial"/>
          <w:b/>
          <w:lang w:val="sr-Latn-BA"/>
        </w:rPr>
        <w:t>020</w:t>
      </w:r>
      <w:r>
        <w:rPr>
          <w:rFonts w:ascii="Cambria" w:hAnsi="Cambria" w:cs="Arial"/>
          <w:b/>
        </w:rPr>
        <w:t>,00</w:t>
      </w:r>
      <w:r>
        <w:rPr>
          <w:rFonts w:ascii="Cambria" w:hAnsi="Cambria" w:cs="Arial"/>
          <w:b/>
          <w:lang w:val="sr-Cyrl-CS"/>
        </w:rPr>
        <w:t xml:space="preserve"> КМ са ПДВ-ом.</w:t>
      </w:r>
    </w:p>
    <w:p w:rsidR="00624033" w:rsidRDefault="00624033" w:rsidP="00624033">
      <w:pPr>
        <w:pStyle w:val="ListParagraph"/>
        <w:numPr>
          <w:ilvl w:val="0"/>
          <w:numId w:val="1"/>
        </w:num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Уговорни орган ће приступити реализацији на</w:t>
      </w:r>
      <w:r>
        <w:rPr>
          <w:rFonts w:ascii="Cambria" w:hAnsi="Cambria" w:cs="Arial"/>
          <w:lang w:val="sr-Cyrl-BA"/>
        </w:rPr>
        <w:t>б</w:t>
      </w:r>
      <w:r>
        <w:rPr>
          <w:rFonts w:ascii="Cambria" w:hAnsi="Cambria" w:cs="Arial"/>
          <w:lang w:val="sr-Cyrl-CS"/>
        </w:rPr>
        <w:t xml:space="preserve">авке  са понуђачем из тачке 1.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ове Одлуке, у складу са позивом за достављање приједлога цијене и  понудом 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понуђача број:</w:t>
      </w:r>
      <w:r>
        <w:rPr>
          <w:rFonts w:ascii="Cambria" w:eastAsia="Calibri" w:hAnsi="Cambria" w:cs="Arial"/>
          <w:lang w:val="sr-Cyrl-CS"/>
        </w:rPr>
        <w:t xml:space="preserve"> </w:t>
      </w:r>
      <w:r>
        <w:rPr>
          <w:rFonts w:ascii="Cambria" w:eastAsia="Calibri" w:hAnsi="Cambria" w:cs="Arial"/>
        </w:rPr>
        <w:t>07/2</w:t>
      </w:r>
      <w:r>
        <w:rPr>
          <w:rFonts w:ascii="Cambria" w:eastAsia="Calibri" w:hAnsi="Cambria" w:cs="Arial"/>
          <w:lang w:val="sr-Cyrl-BA"/>
        </w:rPr>
        <w:t>6</w:t>
      </w:r>
      <w:r>
        <w:rPr>
          <w:rFonts w:ascii="Cambria" w:eastAsia="Calibri" w:hAnsi="Cambria" w:cs="Arial"/>
        </w:rPr>
        <w:t xml:space="preserve"> 1</w:t>
      </w:r>
      <w:r>
        <w:rPr>
          <w:rFonts w:ascii="Cambria" w:eastAsia="Calibri" w:hAnsi="Cambria" w:cs="Arial"/>
          <w:lang w:val="sr-Cyrl-BA"/>
        </w:rPr>
        <w:t>8</w:t>
      </w:r>
      <w:r>
        <w:rPr>
          <w:rFonts w:ascii="Cambria" w:eastAsia="Calibri" w:hAnsi="Cambria" w:cs="Arial"/>
          <w:lang w:val="sr-Cyrl-CS"/>
        </w:rPr>
        <w:t>.06.2026</w:t>
      </w:r>
      <w:r>
        <w:rPr>
          <w:rFonts w:ascii="Cambria" w:hAnsi="Cambria" w:cs="Arial"/>
          <w:lang w:val="sr-Cyrl-CS"/>
        </w:rPr>
        <w:t xml:space="preserve">. године. достављене од стране изабраног 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понуђача.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3.   Ова Одлука је коначна и ступа на снагу даном доношења.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4.   Одлука се доставља понуђачу који је учествовао у поступку јавне набавке, у   </w:t>
      </w:r>
    </w:p>
    <w:p w:rsidR="00624033" w:rsidRDefault="00624033" w:rsidP="00624033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складу са чланом 71.став 2.Закона о јавним набавкама Босне и Херцеговине. </w:t>
      </w:r>
    </w:p>
    <w:p w:rsidR="00624033" w:rsidRDefault="00624033" w:rsidP="00624033">
      <w:pPr>
        <w:jc w:val="both"/>
        <w:rPr>
          <w:rFonts w:ascii="Cambria" w:hAnsi="Cambria" w:cs="Arial"/>
          <w:color w:val="FF0000"/>
          <w:lang w:val="sr-Cyrl-CS"/>
        </w:rPr>
      </w:pPr>
    </w:p>
    <w:p w:rsidR="00624033" w:rsidRDefault="00624033" w:rsidP="00624033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Образложење: </w:t>
      </w:r>
    </w:p>
    <w:p w:rsidR="00624033" w:rsidRDefault="00624033" w:rsidP="00624033">
      <w:p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lang w:val="sr-Cyrl-CS"/>
        </w:rPr>
        <w:t>Центар за развој пољопривреде и села Бања Лука, провео је поступак директног споразума број: 756/26 „Услуге одржавања(уређења) зелених површина на ТРЦ Мањача</w:t>
      </w:r>
      <w:r>
        <w:rPr>
          <w:rFonts w:ascii="Cambria" w:hAnsi="Cambria" w:cs="Arial"/>
          <w:lang w:val="sr-Cyrl-BA"/>
        </w:rPr>
        <w:t>“</w:t>
      </w:r>
      <w:r>
        <w:rPr>
          <w:rFonts w:ascii="Cambria" w:hAnsi="Cambria" w:cs="Arial"/>
          <w:lang w:val="sr-Cyrl-CS"/>
        </w:rPr>
        <w:t>.</w:t>
      </w:r>
      <w:r>
        <w:rPr>
          <w:rFonts w:ascii="Cambria" w:hAnsi="Cambria" w:cs="Arial"/>
          <w:color w:val="000000" w:themeColor="text1"/>
          <w:lang w:val="sr-Cyrl-CS"/>
        </w:rPr>
        <w:t xml:space="preserve"> Процијењена вриједност  јавне набавке износи </w:t>
      </w:r>
      <w:r>
        <w:rPr>
          <w:rFonts w:ascii="Cambria" w:hAnsi="Cambria" w:cs="Arial"/>
          <w:b/>
          <w:color w:val="000000" w:themeColor="text1"/>
          <w:lang w:val="sr-Cyrl-CS"/>
        </w:rPr>
        <w:t>6.000,00 КМ без ПДВ-а.</w:t>
      </w:r>
    </w:p>
    <w:p w:rsidR="00624033" w:rsidRDefault="00624033" w:rsidP="00624033">
      <w:pPr>
        <w:jc w:val="both"/>
        <w:rPr>
          <w:rFonts w:ascii="Cambria" w:eastAsia="Calibri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Позив за достављање </w:t>
      </w:r>
      <w:r>
        <w:rPr>
          <w:rFonts w:ascii="Cambria" w:hAnsi="Cambria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>
        <w:rPr>
          <w:rFonts w:ascii="Cambria" w:eastAsia="Calibri" w:hAnsi="Cambria" w:cs="Arial"/>
          <w:b/>
          <w:lang w:val="sr-Cyrl-CS"/>
        </w:rPr>
        <w:t xml:space="preserve">Гратод д.о.о. Бања Лука. </w:t>
      </w:r>
      <w:r>
        <w:rPr>
          <w:rFonts w:ascii="Cambria" w:hAnsi="Cambria" w:cs="Arial"/>
          <w:color w:val="000000" w:themeColor="text1"/>
          <w:lang w:val="sr-Cyrl-CS"/>
        </w:rPr>
        <w:t xml:space="preserve">Дана 18.06.2026. године, истекао је рок за достављање приједлога цијене – понуде и представник Центра службе општих послова за предметну набавку , Жарко Илић, извршио је отварање понуде  и констатовао  да је примљена понуда понуђача: </w:t>
      </w:r>
    </w:p>
    <w:p w:rsidR="00624033" w:rsidRDefault="00624033" w:rsidP="00624033">
      <w:pPr>
        <w:pStyle w:val="ListParagraph"/>
        <w:numPr>
          <w:ilvl w:val="0"/>
          <w:numId w:val="1"/>
        </w:numPr>
        <w:rPr>
          <w:rFonts w:ascii="Cambria" w:hAnsi="Cambria" w:cs="Arial"/>
          <w:b/>
          <w:lang w:val="sr-Cyrl-CS"/>
        </w:rPr>
      </w:pPr>
      <w:r>
        <w:rPr>
          <w:rFonts w:ascii="Cambria" w:eastAsia="Calibri" w:hAnsi="Cambria" w:cs="Arial"/>
          <w:b/>
          <w:lang w:val="sr-Cyrl-CS"/>
        </w:rPr>
        <w:lastRenderedPageBreak/>
        <w:t xml:space="preserve">Гратод д.о.о. Бања Лука </w:t>
      </w:r>
      <w:r>
        <w:rPr>
          <w:rFonts w:ascii="Cambria" w:hAnsi="Cambria" w:cs="Arial"/>
          <w:lang w:val="sr-Cyrl-CS"/>
        </w:rPr>
        <w:t>укупна цијена понуде износи</w:t>
      </w:r>
      <w:r>
        <w:rPr>
          <w:rFonts w:ascii="Cambria" w:hAnsi="Cambria" w:cs="Arial"/>
          <w:b/>
          <w:lang w:val="sr-Cyrl-CS"/>
        </w:rPr>
        <w:t xml:space="preserve"> </w:t>
      </w:r>
      <w:r>
        <w:rPr>
          <w:rFonts w:ascii="Cambria" w:hAnsi="Cambria" w:cs="Arial"/>
          <w:b/>
          <w:lang w:val="sr-Latn-BA"/>
        </w:rPr>
        <w:t>6</w:t>
      </w:r>
      <w:r>
        <w:rPr>
          <w:rFonts w:ascii="Cambria" w:hAnsi="Cambria" w:cs="Arial"/>
          <w:b/>
          <w:lang w:val="sr-Cyrl-CS"/>
        </w:rPr>
        <w:t>.</w:t>
      </w:r>
      <w:r>
        <w:rPr>
          <w:rFonts w:ascii="Cambria" w:hAnsi="Cambria" w:cs="Arial"/>
          <w:b/>
          <w:lang w:val="sr-Latn-BA"/>
        </w:rPr>
        <w:t>00</w:t>
      </w:r>
      <w:r>
        <w:rPr>
          <w:rFonts w:ascii="Cambria" w:hAnsi="Cambria" w:cs="Arial"/>
          <w:b/>
        </w:rPr>
        <w:t>0</w:t>
      </w:r>
      <w:r>
        <w:rPr>
          <w:rFonts w:ascii="Cambria" w:hAnsi="Cambria" w:cs="Arial"/>
          <w:b/>
          <w:lang w:val="sr-Cyrl-CS"/>
        </w:rPr>
        <w:t>,</w:t>
      </w:r>
      <w:r>
        <w:rPr>
          <w:rFonts w:ascii="Cambria" w:hAnsi="Cambria" w:cs="Arial"/>
          <w:b/>
        </w:rPr>
        <w:t>0</w:t>
      </w:r>
      <w:r>
        <w:rPr>
          <w:rFonts w:ascii="Cambria" w:hAnsi="Cambria" w:cs="Arial"/>
          <w:b/>
          <w:lang w:val="sr-Cyrl-CS"/>
        </w:rPr>
        <w:t xml:space="preserve">0 КМ без ПДВ-а односно </w:t>
      </w:r>
      <w:r>
        <w:rPr>
          <w:rFonts w:ascii="Cambria" w:hAnsi="Cambria" w:cs="Arial"/>
          <w:b/>
          <w:lang w:val="sr-Latn-BA"/>
        </w:rPr>
        <w:t>7</w:t>
      </w:r>
      <w:r>
        <w:rPr>
          <w:rFonts w:ascii="Cambria" w:hAnsi="Cambria" w:cs="Arial"/>
          <w:b/>
          <w:lang w:val="sr-Cyrl-BA"/>
        </w:rPr>
        <w:t>.</w:t>
      </w:r>
      <w:r>
        <w:rPr>
          <w:rFonts w:ascii="Cambria" w:hAnsi="Cambria" w:cs="Arial"/>
          <w:b/>
          <w:lang w:val="sr-Latn-BA"/>
        </w:rPr>
        <w:t>020</w:t>
      </w:r>
      <w:r>
        <w:rPr>
          <w:rFonts w:ascii="Cambria" w:hAnsi="Cambria" w:cs="Arial"/>
          <w:b/>
        </w:rPr>
        <w:t>,00</w:t>
      </w:r>
      <w:r>
        <w:rPr>
          <w:rFonts w:ascii="Cambria" w:hAnsi="Cambria" w:cs="Arial"/>
          <w:b/>
          <w:lang w:val="sr-Cyrl-CS"/>
        </w:rPr>
        <w:t xml:space="preserve"> КМ са ПДВ-ом. </w:t>
      </w:r>
      <w:r>
        <w:rPr>
          <w:rFonts w:ascii="Cambria" w:hAnsi="Cambria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624033" w:rsidRDefault="00624033" w:rsidP="00624033">
      <w:pPr>
        <w:jc w:val="both"/>
        <w:rPr>
          <w:rFonts w:ascii="Cambria" w:hAnsi="Cambria" w:cs="Arial"/>
          <w:color w:val="000000" w:themeColor="text1"/>
        </w:rPr>
      </w:pPr>
      <w:r>
        <w:rPr>
          <w:rFonts w:ascii="Cambria" w:hAnsi="Cambria" w:cs="Arial"/>
          <w:color w:val="000000" w:themeColor="text1"/>
        </w:rPr>
        <w:t xml:space="preserve">     </w:t>
      </w:r>
      <w:r>
        <w:rPr>
          <w:rFonts w:ascii="Cambria" w:hAnsi="Cambria" w:cs="Arial"/>
          <w:color w:val="000000" w:themeColor="text1"/>
          <w:lang w:val="sr-Cyrl-CS"/>
        </w:rPr>
        <w:t xml:space="preserve">С обзиром на то да је предложена цијена прихватљива, уговорни орган је </w:t>
      </w:r>
      <w:r>
        <w:rPr>
          <w:rFonts w:ascii="Cambria" w:hAnsi="Cambria" w:cs="Arial"/>
          <w:color w:val="000000" w:themeColor="text1"/>
        </w:rPr>
        <w:t xml:space="preserve">   </w:t>
      </w:r>
    </w:p>
    <w:p w:rsidR="00624033" w:rsidRDefault="00624033" w:rsidP="00624033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color w:val="000000" w:themeColor="text1"/>
        </w:rPr>
        <w:t xml:space="preserve">     </w:t>
      </w:r>
      <w:r>
        <w:rPr>
          <w:rFonts w:ascii="Cambria" w:hAnsi="Cambria" w:cs="Arial"/>
          <w:color w:val="000000" w:themeColor="text1"/>
          <w:lang w:val="sr-Cyrl-CS"/>
        </w:rPr>
        <w:t xml:space="preserve">одлучио као у диспозитиву  ове Одлуке. </w:t>
      </w:r>
    </w:p>
    <w:p w:rsidR="00624033" w:rsidRDefault="00624033" w:rsidP="00624033">
      <w:p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Достављено: </w:t>
      </w:r>
    </w:p>
    <w:p w:rsidR="00624033" w:rsidRDefault="00624033" w:rsidP="00624033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b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Понуђачу  </w:t>
      </w:r>
      <w:r>
        <w:rPr>
          <w:rFonts w:ascii="Cambria" w:hAnsi="Cambria" w:cs="Arial"/>
          <w:color w:val="000000" w:themeColor="text1"/>
          <w:lang w:val="sr-Cyrl-CS"/>
        </w:rPr>
        <w:tab/>
      </w:r>
      <w:r>
        <w:rPr>
          <w:rFonts w:ascii="Cambria" w:hAnsi="Cambria" w:cs="Arial"/>
          <w:color w:val="000000" w:themeColor="text1"/>
          <w:lang w:val="sr-Cyrl-CS"/>
        </w:rPr>
        <w:tab/>
      </w:r>
      <w:r>
        <w:rPr>
          <w:rFonts w:ascii="Cambria" w:hAnsi="Cambria" w:cs="Arial"/>
          <w:color w:val="000000" w:themeColor="text1"/>
          <w:lang w:val="sr-Cyrl-CS"/>
        </w:rPr>
        <w:tab/>
        <w:t xml:space="preserve">                                            ДИРЕКТОР </w:t>
      </w:r>
    </w:p>
    <w:p w:rsidR="00624033" w:rsidRDefault="00624033" w:rsidP="00624033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b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Евиденција                                                        </w:t>
      </w:r>
      <w:r>
        <w:rPr>
          <w:rFonts w:ascii="Cambria" w:hAnsi="Cambria" w:cs="Arial"/>
          <w:b/>
          <w:color w:val="000000" w:themeColor="text1"/>
          <w:lang w:val="sr-Cyrl-CS"/>
        </w:rPr>
        <w:t>Бојан Пећанац, дипл.екон</w:t>
      </w:r>
      <w:r>
        <w:rPr>
          <w:rFonts w:ascii="Cambria" w:hAnsi="Cambria" w:cs="Arial"/>
          <w:color w:val="000000" w:themeColor="text1"/>
          <w:lang w:val="sr-Cyrl-CS"/>
        </w:rPr>
        <w:t>.</w:t>
      </w:r>
    </w:p>
    <w:p w:rsidR="00624033" w:rsidRDefault="00624033" w:rsidP="00624033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Архива                                                                                                                                                               </w:t>
      </w:r>
    </w:p>
    <w:p w:rsidR="00624033" w:rsidRDefault="00624033" w:rsidP="00624033">
      <w:pPr>
        <w:ind w:left="360"/>
        <w:jc w:val="both"/>
        <w:rPr>
          <w:rFonts w:ascii="Cambria" w:hAnsi="Cambria" w:cs="Arial"/>
          <w:color w:val="000000" w:themeColor="text1"/>
          <w:lang w:val="sr-Cyrl-CS"/>
        </w:rPr>
      </w:pPr>
      <w:r>
        <w:rPr>
          <w:rFonts w:ascii="Cambria" w:hAnsi="Cambria" w:cs="Arial"/>
          <w:color w:val="000000" w:themeColor="text1"/>
          <w:lang w:val="sr-Cyrl-CS"/>
        </w:rPr>
        <w:t xml:space="preserve">                                                                                          _____________________________</w:t>
      </w:r>
    </w:p>
    <w:p w:rsidR="00216288" w:rsidRDefault="00216288"/>
    <w:sectPr w:rsidR="002162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93AE9"/>
    <w:multiLevelType w:val="hybridMultilevel"/>
    <w:tmpl w:val="1E169004"/>
    <w:lvl w:ilvl="0" w:tplc="58120F0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33"/>
    <w:rsid w:val="00216288"/>
    <w:rsid w:val="00624033"/>
    <w:rsid w:val="008C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7C6BE9-10A4-4A59-8B49-F8B733D8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624033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624033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624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7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2026-06-23T12:44:00Z</dcterms:created>
  <dcterms:modified xsi:type="dcterms:W3CDTF">2026-06-23T12:44:00Z</dcterms:modified>
</cp:coreProperties>
</file>