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A00CD8" w14:textId="77777777" w:rsidR="00541672" w:rsidRDefault="00541672" w:rsidP="00E00B90">
      <w:pPr>
        <w:jc w:val="both"/>
        <w:rPr>
          <w:rFonts w:ascii="Arial" w:hAnsi="Arial" w:cs="Arial"/>
          <w:lang w:val="sr-Cyrl-CS"/>
        </w:rPr>
      </w:pPr>
    </w:p>
    <w:p w14:paraId="58197C2E" w14:textId="77777777"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14:paraId="3FC4023A" w14:textId="77777777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14:paraId="64BDD603" w14:textId="77777777"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39DB8C74" wp14:editId="36A82192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14:paraId="61C8211B" w14:textId="77777777"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14:paraId="55AAF7DA" w14:textId="77777777"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14:paraId="1AF34761" w14:textId="77777777"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14:paraId="02061E46" w14:textId="77777777"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7A5EA0">
              <w:rPr>
                <w:rFonts w:ascii="Arial" w:hAnsi="Arial" w:cs="Arial"/>
                <w:sz w:val="24"/>
                <w:szCs w:val="24"/>
                <w:lang w:val="sr-Cyrl-BA"/>
              </w:rPr>
              <w:t>713</w:t>
            </w:r>
            <w:r w:rsidR="00CC62BE">
              <w:rPr>
                <w:rFonts w:ascii="Arial" w:hAnsi="Arial" w:cs="Arial"/>
                <w:sz w:val="24"/>
                <w:szCs w:val="24"/>
                <w:lang w:val="sr-Cyrl-CS"/>
              </w:rPr>
              <w:t>/24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14:paraId="3EAB24B2" w14:textId="77777777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14:paraId="5D9637A6" w14:textId="77777777"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14:paraId="66E1BE35" w14:textId="77777777"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14:paraId="7D4AEE76" w14:textId="77777777"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7A5EA0">
              <w:rPr>
                <w:rFonts w:ascii="Arial" w:hAnsi="Arial" w:cs="Arial"/>
                <w:lang w:val="sr-Cyrl-CS"/>
              </w:rPr>
              <w:t>18</w:t>
            </w:r>
            <w:r w:rsidR="00815CBD">
              <w:rPr>
                <w:rFonts w:ascii="Arial" w:hAnsi="Arial" w:cs="Arial"/>
                <w:lang w:val="sr-Cyrl-CS"/>
              </w:rPr>
              <w:t>.06</w:t>
            </w:r>
            <w:r w:rsidR="00E74EAF">
              <w:rPr>
                <w:rFonts w:ascii="Arial" w:hAnsi="Arial" w:cs="Arial"/>
                <w:lang w:val="sr-Cyrl-CS"/>
              </w:rPr>
              <w:t>.</w:t>
            </w:r>
            <w:r w:rsidR="00CC62BE">
              <w:rPr>
                <w:rFonts w:ascii="Arial" w:hAnsi="Arial" w:cs="Arial"/>
                <w:lang w:val="sr-Cyrl-CS"/>
              </w:rPr>
              <w:t>2024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14:paraId="46AB9602" w14:textId="77777777"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14:paraId="3FA6A04C" w14:textId="77777777" w:rsidR="005A72F0" w:rsidRDefault="005A72F0" w:rsidP="00AE0605">
      <w:pPr>
        <w:jc w:val="both"/>
        <w:rPr>
          <w:rFonts w:ascii="Arial" w:hAnsi="Arial" w:cs="Arial"/>
          <w:lang w:val="sr-Cyrl-CS"/>
        </w:rPr>
      </w:pPr>
    </w:p>
    <w:p w14:paraId="766047B7" w14:textId="77777777" w:rsidR="00DA2473" w:rsidRPr="005A72F0" w:rsidRDefault="00DA2473" w:rsidP="00AE0605">
      <w:pPr>
        <w:jc w:val="both"/>
        <w:rPr>
          <w:rFonts w:ascii="Arial" w:hAnsi="Arial" w:cs="Arial"/>
          <w:lang w:val="sr-Cyrl-CS"/>
        </w:rPr>
      </w:pPr>
    </w:p>
    <w:p w14:paraId="66AC3BF4" w14:textId="77777777" w:rsidR="004652F7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CB6189">
        <w:rPr>
          <w:rFonts w:ascii="Arial" w:hAnsi="Arial" w:cs="Arial"/>
          <w:lang w:val="sr-Cyrl-CS"/>
        </w:rPr>
        <w:t xml:space="preserve"> </w:t>
      </w:r>
      <w:r w:rsidR="00B702D3">
        <w:rPr>
          <w:rFonts w:ascii="Arial" w:hAnsi="Arial" w:cs="Arial"/>
          <w:lang w:val="sr-Cyrl-CS"/>
        </w:rPr>
        <w:t>роба:</w:t>
      </w:r>
      <w:r w:rsidR="00E74EAF">
        <w:rPr>
          <w:rFonts w:ascii="Arial" w:hAnsi="Arial" w:cs="Arial"/>
          <w:lang w:val="sr-Cyrl-BA"/>
        </w:rPr>
        <w:t>„</w:t>
      </w:r>
      <w:r w:rsidR="00E74EAF" w:rsidRPr="00920326">
        <w:rPr>
          <w:rFonts w:ascii="Arial" w:hAnsi="Arial" w:cs="Arial"/>
          <w:lang w:val="sr-Cyrl-BA"/>
        </w:rPr>
        <w:t xml:space="preserve">Набавка </w:t>
      </w:r>
      <w:r w:rsidR="00D144C3">
        <w:rPr>
          <w:rFonts w:ascii="Arial" w:hAnsi="Arial" w:cs="Arial"/>
          <w:lang w:val="sr-Cyrl-BA"/>
        </w:rPr>
        <w:t>пружања услуга</w:t>
      </w:r>
      <w:r w:rsidR="00C23741" w:rsidRPr="00C23741">
        <w:rPr>
          <w:rFonts w:ascii="Arial" w:hAnsi="Arial" w:cs="Arial"/>
          <w:lang w:val="sr-Cyrl-CS"/>
        </w:rPr>
        <w:t xml:space="preserve"> </w:t>
      </w:r>
      <w:r w:rsidR="00C23741">
        <w:rPr>
          <w:rFonts w:ascii="Arial" w:hAnsi="Arial" w:cs="Arial"/>
          <w:lang w:val="sr-Cyrl-CS"/>
        </w:rPr>
        <w:t xml:space="preserve"> из области Закона о заштити од пожара Центра за развој пољопривреде и села Бања Лука РЕЦ Мањача</w:t>
      </w:r>
      <w:r w:rsidR="00C23741">
        <w:rPr>
          <w:rFonts w:ascii="Arial" w:hAnsi="Arial" w:cs="Arial"/>
          <w:lang w:val="sr-Latn-BA"/>
        </w:rPr>
        <w:t>,</w:t>
      </w:r>
      <w:r w:rsidR="00E74EAF">
        <w:rPr>
          <w:rFonts w:ascii="Arial" w:hAnsi="Arial" w:cs="Arial"/>
          <w:lang w:val="sr-Cyrl-BA"/>
        </w:rPr>
        <w:t xml:space="preserve"> </w:t>
      </w:r>
      <w:r w:rsidR="00CB6189">
        <w:rPr>
          <w:rFonts w:ascii="Arial" w:hAnsi="Arial" w:cs="Arial"/>
          <w:lang w:val="sr-Cyrl-BA"/>
        </w:rPr>
        <w:t xml:space="preserve"> </w:t>
      </w:r>
      <w:r w:rsidR="0042129D" w:rsidRPr="001C790A">
        <w:rPr>
          <w:rFonts w:ascii="Arial" w:hAnsi="Arial" w:cs="Arial"/>
          <w:lang w:val="sr-Cyrl-CS"/>
        </w:rPr>
        <w:t xml:space="preserve">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14:paraId="7884DEDF" w14:textId="77777777" w:rsidR="00DA2473" w:rsidRPr="003E2371" w:rsidRDefault="00DA2473" w:rsidP="00AE0605">
      <w:pPr>
        <w:jc w:val="both"/>
        <w:rPr>
          <w:rFonts w:ascii="Arial" w:hAnsi="Arial" w:cs="Arial"/>
          <w:lang w:val="sr-Cyrl-BA"/>
        </w:rPr>
      </w:pPr>
    </w:p>
    <w:p w14:paraId="1C670C0C" w14:textId="77777777"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14:paraId="3845E5BA" w14:textId="77777777"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14:paraId="6C8AE157" w14:textId="77777777"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14:paraId="26F3BF77" w14:textId="77777777" w:rsidR="002C3EF7" w:rsidRPr="00DA0B7B" w:rsidRDefault="001C47C9" w:rsidP="002C3EF7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F31A64">
        <w:rPr>
          <w:rFonts w:ascii="Arial" w:hAnsi="Arial" w:cs="Arial"/>
          <w:b/>
          <w:lang w:val="sr-Cyrl-BA"/>
        </w:rPr>
        <w:t>)</w:t>
      </w:r>
      <w:r w:rsidR="00E74EAF" w:rsidRPr="00E74EAF">
        <w:rPr>
          <w:rFonts w:ascii="Arial" w:hAnsi="Arial" w:cs="Arial"/>
          <w:lang w:val="sr-Cyrl-BA"/>
        </w:rPr>
        <w:t xml:space="preserve"> </w:t>
      </w:r>
      <w:r w:rsidR="00E74EAF">
        <w:rPr>
          <w:rFonts w:ascii="Arial" w:hAnsi="Arial" w:cs="Arial"/>
          <w:lang w:val="sr-Cyrl-BA"/>
        </w:rPr>
        <w:t xml:space="preserve">понуђача </w:t>
      </w:r>
      <w:r w:rsidR="00E74EAF">
        <w:rPr>
          <w:rFonts w:ascii="Arial" w:hAnsi="Arial" w:cs="Arial"/>
          <w:lang w:val="sr-Cyrl-CS"/>
        </w:rPr>
        <w:t xml:space="preserve"> </w:t>
      </w:r>
      <w:r w:rsidR="001004BD">
        <w:rPr>
          <w:rFonts w:ascii="Arial" w:hAnsi="Arial" w:cs="Arial"/>
          <w:lang w:val="sr-Latn-BA"/>
        </w:rPr>
        <w:t xml:space="preserve">EIB Internationale“ </w:t>
      </w:r>
      <w:r w:rsidR="001004BD">
        <w:rPr>
          <w:rFonts w:ascii="Arial" w:hAnsi="Arial" w:cs="Arial"/>
          <w:lang w:val="sr-Cyrl-CS"/>
        </w:rPr>
        <w:t>a.d.</w:t>
      </w:r>
      <w:r w:rsidR="001004BD">
        <w:rPr>
          <w:rFonts w:ascii="Arial" w:hAnsi="Arial" w:cs="Arial"/>
          <w:lang w:val="sr-Latn-BA"/>
        </w:rPr>
        <w:t xml:space="preserve"> PJ Preving </w:t>
      </w:r>
      <w:r w:rsidR="001004BD">
        <w:rPr>
          <w:rFonts w:ascii="Arial" w:hAnsi="Arial" w:cs="Arial"/>
          <w:lang w:val="sr-Cyrl-CS"/>
        </w:rPr>
        <w:t xml:space="preserve"> </w:t>
      </w:r>
      <w:r w:rsidR="001004BD">
        <w:rPr>
          <w:rFonts w:ascii="Arial" w:hAnsi="Arial" w:cs="Arial"/>
          <w:lang w:val="sr-Cyrl-BA"/>
        </w:rPr>
        <w:t xml:space="preserve">Бања Лука </w:t>
      </w:r>
      <w:r w:rsidR="00017BDB">
        <w:rPr>
          <w:rFonts w:ascii="Arial" w:hAnsi="Arial" w:cs="Arial"/>
          <w:lang w:val="sr-Latn-BA"/>
        </w:rPr>
        <w:t xml:space="preserve"> </w:t>
      </w:r>
      <w:r w:rsidR="008F057B">
        <w:rPr>
          <w:rFonts w:ascii="Arial" w:hAnsi="Arial" w:cs="Arial"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>авку директ</w:t>
      </w:r>
      <w:r w:rsidR="00BC3FC4">
        <w:rPr>
          <w:rFonts w:ascii="Arial" w:hAnsi="Arial" w:cs="Arial"/>
          <w:lang w:val="sr-Cyrl-BA"/>
        </w:rPr>
        <w:t>н</w:t>
      </w:r>
      <w:r w:rsidR="002543BC" w:rsidRPr="00633AEF">
        <w:rPr>
          <w:rFonts w:ascii="Arial" w:hAnsi="Arial" w:cs="Arial"/>
          <w:lang w:val="sr-Cyrl-CS"/>
        </w:rPr>
        <w:t xml:space="preserve">и </w:t>
      </w:r>
      <w:r w:rsidR="00017BDB">
        <w:rPr>
          <w:rFonts w:ascii="Arial" w:hAnsi="Arial" w:cs="Arial"/>
          <w:lang w:val="sr-Cyrl-CS"/>
        </w:rPr>
        <w:t>споразум број: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1004BD">
        <w:rPr>
          <w:rFonts w:ascii="Arial" w:hAnsi="Arial" w:cs="Arial"/>
          <w:lang w:val="sr-Cyrl-CS"/>
        </w:rPr>
        <w:t>680</w:t>
      </w:r>
      <w:r w:rsidR="00152530">
        <w:rPr>
          <w:rFonts w:ascii="Arial" w:hAnsi="Arial" w:cs="Arial"/>
          <w:lang w:val="sr-Cyrl-CS"/>
        </w:rPr>
        <w:t>/24</w:t>
      </w:r>
      <w:r w:rsidR="004A16D1">
        <w:rPr>
          <w:rFonts w:ascii="Arial" w:hAnsi="Arial" w:cs="Arial"/>
          <w:lang w:val="sr-Cyrl-CS"/>
        </w:rPr>
        <w:t xml:space="preserve">   </w:t>
      </w:r>
      <w:r w:rsidR="004A16D1" w:rsidRPr="00E0705D">
        <w:rPr>
          <w:rFonts w:ascii="Arial" w:hAnsi="Arial" w:cs="Arial"/>
          <w:lang w:val="sr-Cyrl-CS"/>
        </w:rPr>
        <w:t>„</w:t>
      </w:r>
      <w:r w:rsidR="008F057B" w:rsidRPr="00E0705D">
        <w:rPr>
          <w:rFonts w:ascii="Arial" w:hAnsi="Arial" w:cs="Arial"/>
          <w:lang w:val="sr-Cyrl-BA"/>
        </w:rPr>
        <w:t>Набавка</w:t>
      </w:r>
      <w:r w:rsidR="00E74EAF" w:rsidRPr="00E74EAF">
        <w:rPr>
          <w:rFonts w:ascii="Arial" w:hAnsi="Arial" w:cs="Arial"/>
          <w:b/>
          <w:lang w:val="sr-Cyrl-BA"/>
        </w:rPr>
        <w:t xml:space="preserve"> </w:t>
      </w:r>
      <w:r w:rsidR="001004BD">
        <w:rPr>
          <w:rFonts w:ascii="Arial" w:hAnsi="Arial" w:cs="Arial"/>
          <w:lang w:val="sr-Cyrl-BA"/>
        </w:rPr>
        <w:t>пружања услуга</w:t>
      </w:r>
      <w:r w:rsidR="001004BD" w:rsidRPr="00C23741">
        <w:rPr>
          <w:rFonts w:ascii="Arial" w:hAnsi="Arial" w:cs="Arial"/>
          <w:lang w:val="sr-Cyrl-CS"/>
        </w:rPr>
        <w:t xml:space="preserve"> </w:t>
      </w:r>
      <w:r w:rsidR="001004BD">
        <w:rPr>
          <w:rFonts w:ascii="Arial" w:hAnsi="Arial" w:cs="Arial"/>
          <w:lang w:val="sr-Cyrl-CS"/>
        </w:rPr>
        <w:t xml:space="preserve"> из области Закона о заштити од пожара Центра за развој пољопривреде и села Бања Лука РЕЦ Мањача</w:t>
      </w:r>
      <w:r w:rsidR="00CB6189">
        <w:rPr>
          <w:rFonts w:ascii="Arial" w:hAnsi="Arial" w:cs="Arial"/>
          <w:lang w:val="sr-Cyrl-BA"/>
        </w:rPr>
        <w:t xml:space="preserve">,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1004BD">
        <w:rPr>
          <w:rFonts w:ascii="Arial" w:hAnsi="Arial" w:cs="Arial"/>
          <w:b/>
          <w:lang w:val="sr-Cyrl-BA"/>
        </w:rPr>
        <w:t>2.850,00</w:t>
      </w:r>
      <w:r w:rsidR="002C3EF7">
        <w:rPr>
          <w:rFonts w:ascii="Arial" w:hAnsi="Arial" w:cs="Arial"/>
          <w:b/>
          <w:lang w:val="sr-Cyrl-BA"/>
        </w:rPr>
        <w:t xml:space="preserve"> </w:t>
      </w:r>
      <w:r w:rsidR="002C3EF7" w:rsidRPr="002C7D98">
        <w:rPr>
          <w:rFonts w:ascii="Arial" w:hAnsi="Arial" w:cs="Arial"/>
          <w:b/>
          <w:lang w:val="sr-Cyrl-CS"/>
        </w:rPr>
        <w:t xml:space="preserve">КМ без ПДВ-а    </w:t>
      </w:r>
      <w:r w:rsidR="001004BD">
        <w:rPr>
          <w:rFonts w:ascii="Arial" w:hAnsi="Arial" w:cs="Arial"/>
          <w:b/>
          <w:lang w:val="sr-Cyrl-CS"/>
        </w:rPr>
        <w:t>односно 3.334,50</w:t>
      </w:r>
      <w:r w:rsidR="00E74EAF">
        <w:rPr>
          <w:rFonts w:ascii="Arial" w:hAnsi="Arial" w:cs="Arial"/>
          <w:b/>
          <w:lang w:val="sr-Cyrl-CS"/>
        </w:rPr>
        <w:t xml:space="preserve"> </w:t>
      </w:r>
      <w:r w:rsidR="002C3EF7">
        <w:rPr>
          <w:rFonts w:ascii="Arial" w:hAnsi="Arial" w:cs="Arial"/>
          <w:b/>
          <w:lang w:val="sr-Cyrl-CS"/>
        </w:rPr>
        <w:t>К</w:t>
      </w:r>
      <w:r w:rsidR="002C3EF7" w:rsidRPr="002C7D98">
        <w:rPr>
          <w:rFonts w:ascii="Arial" w:hAnsi="Arial" w:cs="Arial"/>
          <w:b/>
          <w:lang w:val="sr-Cyrl-CS"/>
        </w:rPr>
        <w:t xml:space="preserve">М са ПДВ-ом. </w:t>
      </w:r>
    </w:p>
    <w:p w14:paraId="7005119E" w14:textId="77777777"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14:paraId="0D81CEFE" w14:textId="77777777"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1004BD">
        <w:rPr>
          <w:rFonts w:ascii="Arial" w:hAnsi="Arial" w:cs="Arial"/>
          <w:lang w:val="sr-Cyrl-CS"/>
        </w:rPr>
        <w:t xml:space="preserve"> </w:t>
      </w:r>
      <w:r w:rsidR="001004BD" w:rsidRPr="001004BD">
        <w:rPr>
          <w:rFonts w:ascii="Arial" w:hAnsi="Arial" w:cs="Arial"/>
          <w:lang w:val="sr-Cyrl-CS"/>
        </w:rPr>
        <w:t xml:space="preserve"> </w:t>
      </w:r>
      <w:r w:rsidR="001004BD">
        <w:rPr>
          <w:rFonts w:ascii="Arial" w:hAnsi="Arial" w:cs="Arial"/>
          <w:lang w:val="sr-Cyrl-CS"/>
        </w:rPr>
        <w:t xml:space="preserve">број: </w:t>
      </w:r>
      <w:r w:rsidR="001004BD">
        <w:rPr>
          <w:rFonts w:ascii="Arial" w:hAnsi="Arial" w:cs="Arial"/>
          <w:lang w:val="sr-Latn-BA"/>
        </w:rPr>
        <w:t>PZ</w:t>
      </w:r>
      <w:r w:rsidR="001004BD">
        <w:rPr>
          <w:rFonts w:ascii="Arial" w:hAnsi="Arial" w:cs="Arial"/>
          <w:lang w:val="sr-Cyrl-BA"/>
        </w:rPr>
        <w:t>-98/24</w:t>
      </w:r>
      <w:r w:rsidR="001004BD" w:rsidRPr="007D5275">
        <w:rPr>
          <w:rFonts w:ascii="Arial" w:hAnsi="Arial" w:cs="Arial"/>
          <w:lang w:val="sr-Cyrl-CS"/>
        </w:rPr>
        <w:t xml:space="preserve"> </w:t>
      </w:r>
      <w:r w:rsidR="001004BD">
        <w:rPr>
          <w:rFonts w:ascii="Arial" w:hAnsi="Arial" w:cs="Arial"/>
          <w:lang w:val="sr-Cyrl-CS"/>
        </w:rPr>
        <w:t>од 14.06.2024</w:t>
      </w:r>
      <w:r w:rsidR="001849D5">
        <w:rPr>
          <w:rFonts w:ascii="Arial" w:hAnsi="Arial" w:cs="Arial"/>
          <w:lang w:val="sr-Cyrl-CS"/>
        </w:rPr>
        <w:t>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 xml:space="preserve">достављене од </w:t>
      </w:r>
      <w:r w:rsidR="00E90AFA" w:rsidRPr="00E0705D">
        <w:rPr>
          <w:rFonts w:ascii="Arial" w:hAnsi="Arial" w:cs="Arial"/>
          <w:lang w:val="sr-Cyrl-CS"/>
        </w:rPr>
        <w:t>стране изабраног понуђача.</w:t>
      </w:r>
    </w:p>
    <w:p w14:paraId="47EE8BAA" w14:textId="77777777"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14:paraId="2570C4BD" w14:textId="77777777"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14:paraId="7238412D" w14:textId="77777777" w:rsid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14:paraId="7329563A" w14:textId="77777777" w:rsidR="008013EC" w:rsidRDefault="008013EC" w:rsidP="00BD084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4. Одлука се доставља понуђачима  који су учествовали у поступку јавне набавке, у складу са чланом 71. став 2) Зак</w:t>
      </w:r>
      <w:r w:rsidR="00E0705D">
        <w:rPr>
          <w:rFonts w:ascii="Arial" w:hAnsi="Arial" w:cs="Arial"/>
          <w:lang w:val="sr-Cyrl-CS"/>
        </w:rPr>
        <w:t>она о јавним набавкама Босне и Х</w:t>
      </w:r>
      <w:r>
        <w:rPr>
          <w:rFonts w:ascii="Arial" w:hAnsi="Arial" w:cs="Arial"/>
          <w:lang w:val="sr-Cyrl-CS"/>
        </w:rPr>
        <w:t xml:space="preserve">ерцеговине. </w:t>
      </w:r>
    </w:p>
    <w:p w14:paraId="13DDEB14" w14:textId="77777777" w:rsidR="008013EC" w:rsidRPr="00BD0845" w:rsidRDefault="008013EC" w:rsidP="00BD0845">
      <w:pPr>
        <w:jc w:val="both"/>
        <w:rPr>
          <w:rFonts w:ascii="Arial" w:hAnsi="Arial" w:cs="Arial"/>
          <w:lang w:val="sr-Cyrl-CS"/>
        </w:rPr>
      </w:pPr>
    </w:p>
    <w:p w14:paraId="4390296B" w14:textId="77777777"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14:paraId="0C91CED5" w14:textId="77777777"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14:paraId="50B87681" w14:textId="77777777"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7201CE">
        <w:rPr>
          <w:rFonts w:ascii="Arial" w:hAnsi="Arial" w:cs="Arial"/>
          <w:lang w:val="sr-Cyrl-CS"/>
        </w:rPr>
        <w:t>споразума  број:680</w:t>
      </w:r>
      <w:r w:rsidR="008462F3">
        <w:rPr>
          <w:rFonts w:ascii="Arial" w:hAnsi="Arial" w:cs="Arial"/>
          <w:lang w:val="sr-Cyrl-CS"/>
        </w:rPr>
        <w:t>/24</w:t>
      </w:r>
      <w:r w:rsidR="00C74525">
        <w:rPr>
          <w:rFonts w:ascii="Arial" w:hAnsi="Arial" w:cs="Arial"/>
          <w:lang w:val="sr-Cyrl-CS"/>
        </w:rPr>
        <w:t xml:space="preserve">, </w:t>
      </w:r>
      <w:r w:rsidR="00A12A57" w:rsidRPr="00633AEF">
        <w:rPr>
          <w:rFonts w:ascii="Arial" w:hAnsi="Arial" w:cs="Arial"/>
          <w:lang w:val="sr-Cyrl-CS"/>
        </w:rPr>
        <w:t xml:space="preserve"> </w:t>
      </w:r>
      <w:r w:rsidR="00A12A57">
        <w:rPr>
          <w:rFonts w:ascii="Arial" w:hAnsi="Arial" w:cs="Arial"/>
          <w:lang w:val="sr-Cyrl-CS"/>
        </w:rPr>
        <w:t xml:space="preserve">   </w:t>
      </w:r>
      <w:r w:rsidR="00A12A57" w:rsidRPr="00BE2EE7">
        <w:rPr>
          <w:rFonts w:ascii="Arial" w:hAnsi="Arial" w:cs="Arial"/>
          <w:lang w:val="sr-Cyrl-CS"/>
        </w:rPr>
        <w:t>„</w:t>
      </w:r>
      <w:r w:rsidR="00A12A57" w:rsidRPr="00BE2EE7">
        <w:rPr>
          <w:rFonts w:ascii="Arial" w:hAnsi="Arial" w:cs="Arial"/>
          <w:lang w:val="sr-Cyrl-BA"/>
        </w:rPr>
        <w:t xml:space="preserve"> </w:t>
      </w:r>
      <w:r w:rsidR="007201CE" w:rsidRPr="00BE2EE7">
        <w:rPr>
          <w:rFonts w:ascii="Arial" w:hAnsi="Arial" w:cs="Arial"/>
          <w:lang w:val="sr-Cyrl-BA"/>
        </w:rPr>
        <w:t>Набавка</w:t>
      </w:r>
      <w:r w:rsidR="007201CE" w:rsidRPr="00E74EAF">
        <w:rPr>
          <w:rFonts w:ascii="Arial" w:hAnsi="Arial" w:cs="Arial"/>
          <w:b/>
          <w:lang w:val="sr-Cyrl-BA"/>
        </w:rPr>
        <w:t xml:space="preserve"> </w:t>
      </w:r>
      <w:r w:rsidR="007201CE">
        <w:rPr>
          <w:rFonts w:ascii="Arial" w:hAnsi="Arial" w:cs="Arial"/>
          <w:lang w:val="sr-Cyrl-BA"/>
        </w:rPr>
        <w:t>пружања услуга</w:t>
      </w:r>
      <w:r w:rsidR="007201CE" w:rsidRPr="00C23741">
        <w:rPr>
          <w:rFonts w:ascii="Arial" w:hAnsi="Arial" w:cs="Arial"/>
          <w:lang w:val="sr-Cyrl-CS"/>
        </w:rPr>
        <w:t xml:space="preserve"> </w:t>
      </w:r>
      <w:r w:rsidR="007201CE">
        <w:rPr>
          <w:rFonts w:ascii="Arial" w:hAnsi="Arial" w:cs="Arial"/>
          <w:lang w:val="sr-Cyrl-CS"/>
        </w:rPr>
        <w:t xml:space="preserve"> из области Закона о заштити од пожара Центра за развој пољопривреде и села Бања Лука РЕЦ Мањача</w:t>
      </w:r>
      <w:r w:rsidR="007201CE" w:rsidRPr="00A12A57">
        <w:rPr>
          <w:rFonts w:ascii="Arial" w:hAnsi="Arial" w:cs="Arial"/>
          <w:lang w:val="sr-Cyrl-BA"/>
        </w:rPr>
        <w:t xml:space="preserve"> </w:t>
      </w:r>
      <w:r w:rsidR="00BE2EE7">
        <w:rPr>
          <w:rFonts w:ascii="Arial" w:hAnsi="Arial" w:cs="Arial"/>
          <w:lang w:val="sr-Cyrl-BA"/>
        </w:rPr>
        <w:t>.</w:t>
      </w:r>
    </w:p>
    <w:p w14:paraId="4FA70462" w14:textId="77777777" w:rsidR="00346FE1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005306">
        <w:rPr>
          <w:rFonts w:ascii="Arial" w:hAnsi="Arial" w:cs="Arial"/>
          <w:lang w:val="sr-Cyrl-CS"/>
        </w:rPr>
        <w:t>не набавке износи 3</w:t>
      </w:r>
      <w:r w:rsidR="008462F3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</w:p>
    <w:p w14:paraId="5560156B" w14:textId="77777777" w:rsidR="003C5A40" w:rsidRDefault="00346FE1" w:rsidP="00346FE1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 xml:space="preserve">Позив за достављање понуда упућен је понуђачима: </w:t>
      </w:r>
      <w:r w:rsidR="00C30300" w:rsidRPr="00F43D8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„</w:t>
      </w:r>
      <w:r>
        <w:rPr>
          <w:rFonts w:ascii="Arial" w:hAnsi="Arial" w:cs="Arial"/>
          <w:lang w:val="sr-Latn-BA"/>
        </w:rPr>
        <w:t xml:space="preserve">EIB Internationale“ </w:t>
      </w:r>
      <w:r>
        <w:rPr>
          <w:rFonts w:ascii="Arial" w:hAnsi="Arial" w:cs="Arial"/>
          <w:lang w:val="sr-Cyrl-CS"/>
        </w:rPr>
        <w:t>a.d.</w:t>
      </w:r>
      <w:r>
        <w:rPr>
          <w:rFonts w:ascii="Arial" w:hAnsi="Arial" w:cs="Arial"/>
          <w:lang w:val="sr-Latn-BA"/>
        </w:rPr>
        <w:t xml:space="preserve"> PJ Preving 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BA"/>
        </w:rPr>
        <w:t xml:space="preserve">Бања </w:t>
      </w:r>
      <w:r w:rsidRPr="00586F0F">
        <w:rPr>
          <w:rFonts w:ascii="Arial" w:hAnsi="Arial" w:cs="Arial"/>
          <w:lang w:val="sr-Cyrl-BA"/>
        </w:rPr>
        <w:t xml:space="preserve">Лука </w:t>
      </w:r>
      <w:r w:rsidRPr="00586F0F">
        <w:rPr>
          <w:rFonts w:ascii="Arial" w:hAnsi="Arial" w:cs="Arial"/>
          <w:lang w:val="sr-Cyrl-CS"/>
        </w:rPr>
        <w:t xml:space="preserve">  и</w:t>
      </w:r>
      <w:r>
        <w:rPr>
          <w:rFonts w:ascii="Arial" w:hAnsi="Arial" w:cs="Arial"/>
          <w:b/>
          <w:lang w:val="sr-Cyrl-CS"/>
        </w:rPr>
        <w:t xml:space="preserve"> </w:t>
      </w:r>
      <w:r>
        <w:rPr>
          <w:rFonts w:ascii="Arial" w:hAnsi="Arial" w:cs="Arial"/>
          <w:lang w:val="sr-Cyrl-BA"/>
        </w:rPr>
        <w:t>Технолошки еко центар“ д.о.о. Брчко, Пословна јединица Бања Лука.</w:t>
      </w:r>
    </w:p>
    <w:p w14:paraId="62228056" w14:textId="77777777" w:rsidR="00B62229" w:rsidRPr="00346FE1" w:rsidRDefault="00B62229" w:rsidP="00346FE1">
      <w:pPr>
        <w:jc w:val="both"/>
        <w:rPr>
          <w:rFonts w:ascii="Arial" w:hAnsi="Arial" w:cs="Arial"/>
          <w:b/>
          <w:lang w:val="sr-Cyrl-CS"/>
        </w:rPr>
      </w:pPr>
    </w:p>
    <w:p w14:paraId="60A2549B" w14:textId="77777777" w:rsidR="009A755D" w:rsidRDefault="003E4484" w:rsidP="00A0141D">
      <w:pPr>
        <w:jc w:val="both"/>
        <w:rPr>
          <w:rFonts w:ascii="Arial" w:hAnsi="Arial" w:cs="Arial"/>
          <w:lang w:val="sr-Cyrl-CS"/>
        </w:rPr>
      </w:pPr>
      <w:r w:rsidRPr="00DA2473">
        <w:rPr>
          <w:rFonts w:ascii="Arial" w:hAnsi="Arial" w:cs="Arial"/>
          <w:lang w:val="sr-Cyrl-CS"/>
        </w:rPr>
        <w:t xml:space="preserve">Дана  </w:t>
      </w:r>
      <w:r w:rsidR="00005306" w:rsidRPr="00DA2473">
        <w:rPr>
          <w:rFonts w:ascii="Arial" w:hAnsi="Arial" w:cs="Arial"/>
          <w:lang w:val="sr-Cyrl-CS"/>
        </w:rPr>
        <w:t>18.06</w:t>
      </w:r>
      <w:r w:rsidR="00FD0D9E" w:rsidRPr="00DA2473">
        <w:rPr>
          <w:rFonts w:ascii="Arial" w:hAnsi="Arial" w:cs="Arial"/>
          <w:lang w:val="sr-Cyrl-CS"/>
        </w:rPr>
        <w:t>.2024.</w:t>
      </w:r>
      <w:r w:rsidRPr="00DA2473">
        <w:rPr>
          <w:rFonts w:ascii="Arial" w:hAnsi="Arial" w:cs="Arial"/>
          <w:lang w:val="sr-Cyrl-CS"/>
        </w:rPr>
        <w:t>године</w:t>
      </w:r>
      <w:r>
        <w:rPr>
          <w:rFonts w:ascii="Arial" w:hAnsi="Arial" w:cs="Arial"/>
          <w:lang w:val="sr-Cyrl-CS"/>
        </w:rPr>
        <w:t>, истекао је рок  за достављање приједлога цијене  и предтавник Цент</w:t>
      </w:r>
      <w:r w:rsidR="00FD0D9E">
        <w:rPr>
          <w:rFonts w:ascii="Arial" w:hAnsi="Arial" w:cs="Arial"/>
          <w:lang w:val="sr-Cyrl-CS"/>
        </w:rPr>
        <w:t>ра општи послови</w:t>
      </w:r>
      <w:r w:rsidR="00BC53F3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>за предметну набавку , Винка Калама</w:t>
      </w:r>
      <w:r w:rsidR="009878C1">
        <w:rPr>
          <w:rFonts w:ascii="Arial" w:hAnsi="Arial" w:cs="Arial"/>
          <w:lang w:val="sr-Cyrl-CS"/>
        </w:rPr>
        <w:t>нда, извршила је отварање понуде</w:t>
      </w:r>
      <w:r w:rsidR="00005306">
        <w:rPr>
          <w:rFonts w:ascii="Arial" w:hAnsi="Arial" w:cs="Arial"/>
          <w:lang w:val="sr-Cyrl-CS"/>
        </w:rPr>
        <w:t xml:space="preserve"> и констатовала  да су примљене двије понуде</w:t>
      </w:r>
      <w:r w:rsidR="009A755D">
        <w:rPr>
          <w:rFonts w:ascii="Arial" w:hAnsi="Arial" w:cs="Arial"/>
          <w:lang w:val="sr-Cyrl-CS"/>
        </w:rPr>
        <w:t xml:space="preserve">: </w:t>
      </w:r>
    </w:p>
    <w:p w14:paraId="4E94B7B1" w14:textId="77777777" w:rsidR="009A755D" w:rsidRPr="005730B0" w:rsidRDefault="009A755D" w:rsidP="00A0141D">
      <w:pPr>
        <w:jc w:val="both"/>
        <w:rPr>
          <w:rFonts w:ascii="Arial" w:hAnsi="Arial" w:cs="Arial"/>
          <w:b/>
          <w:lang w:val="sr-Cyrl-CS"/>
        </w:rPr>
      </w:pPr>
    </w:p>
    <w:p w14:paraId="3A57E508" w14:textId="77777777" w:rsidR="00005306" w:rsidRDefault="00005306" w:rsidP="00005306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1.  „</w:t>
      </w:r>
      <w:r>
        <w:rPr>
          <w:rFonts w:ascii="Arial" w:hAnsi="Arial" w:cs="Arial"/>
          <w:lang w:val="sr-Latn-BA"/>
        </w:rPr>
        <w:t xml:space="preserve">EIB Internationale“ </w:t>
      </w:r>
      <w:r>
        <w:rPr>
          <w:rFonts w:ascii="Arial" w:hAnsi="Arial" w:cs="Arial"/>
          <w:lang w:val="sr-Cyrl-CS"/>
        </w:rPr>
        <w:t>a.d.</w:t>
      </w:r>
      <w:r>
        <w:rPr>
          <w:rFonts w:ascii="Arial" w:hAnsi="Arial" w:cs="Arial"/>
          <w:lang w:val="sr-Latn-BA"/>
        </w:rPr>
        <w:t xml:space="preserve"> PJ Preving 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BA"/>
        </w:rPr>
        <w:t xml:space="preserve">Бања Лука </w:t>
      </w:r>
      <w:r>
        <w:rPr>
          <w:rFonts w:ascii="Arial" w:hAnsi="Arial" w:cs="Arial"/>
          <w:lang w:val="sr-Cyrl-CS"/>
        </w:rPr>
        <w:t xml:space="preserve"> </w:t>
      </w:r>
      <w:r w:rsidRPr="002C7D98">
        <w:rPr>
          <w:rFonts w:ascii="Arial" w:hAnsi="Arial" w:cs="Arial"/>
          <w:lang w:val="sr-Cyrl-CS"/>
        </w:rPr>
        <w:t xml:space="preserve">  са понуђеном цијеном у износу </w:t>
      </w:r>
      <w:r w:rsidRPr="002C7D98">
        <w:rPr>
          <w:rFonts w:ascii="Arial" w:hAnsi="Arial" w:cs="Arial"/>
          <w:b/>
          <w:lang w:val="sr-Cyrl-CS"/>
        </w:rPr>
        <w:t>од</w:t>
      </w:r>
      <w:r w:rsidRPr="002C7D98">
        <w:rPr>
          <w:rFonts w:ascii="Arial" w:hAnsi="Arial" w:cs="Arial"/>
          <w:b/>
          <w:lang w:val="sr-Latn-CS"/>
        </w:rPr>
        <w:t xml:space="preserve"> </w:t>
      </w:r>
      <w:r>
        <w:rPr>
          <w:rFonts w:ascii="Arial" w:hAnsi="Arial" w:cs="Arial"/>
          <w:b/>
          <w:lang w:val="sr-Cyrl-BA"/>
        </w:rPr>
        <w:t xml:space="preserve">  2.850,00 </w:t>
      </w:r>
      <w:r w:rsidRPr="002C7D98">
        <w:rPr>
          <w:rFonts w:ascii="Arial" w:hAnsi="Arial" w:cs="Arial"/>
          <w:b/>
          <w:lang w:val="sr-Cyrl-CS"/>
        </w:rPr>
        <w:t xml:space="preserve">КМ без ПДВ-а    </w:t>
      </w:r>
      <w:r>
        <w:rPr>
          <w:rFonts w:ascii="Arial" w:hAnsi="Arial" w:cs="Arial"/>
          <w:b/>
          <w:lang w:val="sr-Cyrl-CS"/>
        </w:rPr>
        <w:t>односно 3.334,50 К</w:t>
      </w:r>
      <w:r w:rsidRPr="002C7D98">
        <w:rPr>
          <w:rFonts w:ascii="Arial" w:hAnsi="Arial" w:cs="Arial"/>
          <w:b/>
          <w:lang w:val="sr-Cyrl-CS"/>
        </w:rPr>
        <w:t xml:space="preserve">М са ПДВ-ом. </w:t>
      </w:r>
    </w:p>
    <w:p w14:paraId="58FA34AE" w14:textId="77777777" w:rsidR="00005306" w:rsidRDefault="00005306" w:rsidP="00005306">
      <w:pPr>
        <w:jc w:val="both"/>
        <w:rPr>
          <w:rFonts w:ascii="Arial" w:hAnsi="Arial" w:cs="Arial"/>
          <w:b/>
          <w:lang w:val="sr-Cyrl-CS"/>
        </w:rPr>
      </w:pPr>
    </w:p>
    <w:p w14:paraId="11C3C9B6" w14:textId="77777777" w:rsidR="00005306" w:rsidRDefault="00005306" w:rsidP="00005306">
      <w:pPr>
        <w:jc w:val="both"/>
        <w:rPr>
          <w:rFonts w:ascii="Arial" w:hAnsi="Arial" w:cs="Arial"/>
          <w:b/>
          <w:lang w:val="sr-Cyrl-CS"/>
        </w:rPr>
      </w:pPr>
      <w:r w:rsidRPr="009569BC">
        <w:rPr>
          <w:rFonts w:ascii="Arial" w:hAnsi="Arial" w:cs="Arial"/>
          <w:lang w:val="sr-Latn-BA"/>
        </w:rPr>
        <w:t>2.</w:t>
      </w:r>
      <w:r>
        <w:rPr>
          <w:rFonts w:ascii="Arial" w:hAnsi="Arial" w:cs="Arial"/>
          <w:b/>
          <w:lang w:val="sr-Latn-BA"/>
        </w:rPr>
        <w:t xml:space="preserve"> </w:t>
      </w:r>
      <w:r>
        <w:rPr>
          <w:rFonts w:ascii="Arial" w:hAnsi="Arial" w:cs="Arial"/>
          <w:lang w:val="sr-Cyrl-BA"/>
        </w:rPr>
        <w:t>Технолошки еко центар“ д.о.о. Брчко, Пословна јединица Бања Лука</w:t>
      </w:r>
      <w:r w:rsidRPr="009569BC">
        <w:rPr>
          <w:rFonts w:ascii="Arial" w:hAnsi="Arial" w:cs="Arial"/>
          <w:lang w:val="sr-Cyrl-CS"/>
        </w:rPr>
        <w:t xml:space="preserve"> </w:t>
      </w:r>
      <w:r w:rsidRPr="002C7D98">
        <w:rPr>
          <w:rFonts w:ascii="Arial" w:hAnsi="Arial" w:cs="Arial"/>
          <w:lang w:val="sr-Cyrl-CS"/>
        </w:rPr>
        <w:t xml:space="preserve">са понуђеном цијеном у износу </w:t>
      </w:r>
      <w:r w:rsidRPr="002C7D98">
        <w:rPr>
          <w:rFonts w:ascii="Arial" w:hAnsi="Arial" w:cs="Arial"/>
          <w:b/>
          <w:lang w:val="sr-Cyrl-CS"/>
        </w:rPr>
        <w:t>од</w:t>
      </w:r>
      <w:r w:rsidRPr="002C7D98">
        <w:rPr>
          <w:rFonts w:ascii="Arial" w:hAnsi="Arial" w:cs="Arial"/>
          <w:b/>
          <w:lang w:val="sr-Latn-CS"/>
        </w:rPr>
        <w:t xml:space="preserve"> </w:t>
      </w:r>
      <w:r>
        <w:rPr>
          <w:rFonts w:ascii="Arial" w:hAnsi="Arial" w:cs="Arial"/>
          <w:b/>
          <w:lang w:val="sr-Cyrl-BA"/>
        </w:rPr>
        <w:t xml:space="preserve">  2.987,00 </w:t>
      </w:r>
      <w:r w:rsidRPr="002C7D98">
        <w:rPr>
          <w:rFonts w:ascii="Arial" w:hAnsi="Arial" w:cs="Arial"/>
          <w:b/>
          <w:lang w:val="sr-Cyrl-CS"/>
        </w:rPr>
        <w:t xml:space="preserve">КМ без ПДВ-а    </w:t>
      </w:r>
      <w:r w:rsidR="00586F0F">
        <w:rPr>
          <w:rFonts w:ascii="Arial" w:hAnsi="Arial" w:cs="Arial"/>
          <w:b/>
          <w:lang w:val="sr-Cyrl-CS"/>
        </w:rPr>
        <w:t>односно 3.494,75</w:t>
      </w:r>
      <w:r>
        <w:rPr>
          <w:rFonts w:ascii="Arial" w:hAnsi="Arial" w:cs="Arial"/>
          <w:b/>
          <w:lang w:val="sr-Cyrl-CS"/>
        </w:rPr>
        <w:t xml:space="preserve"> К</w:t>
      </w:r>
      <w:r w:rsidRPr="002C7D98">
        <w:rPr>
          <w:rFonts w:ascii="Arial" w:hAnsi="Arial" w:cs="Arial"/>
          <w:b/>
          <w:lang w:val="sr-Cyrl-CS"/>
        </w:rPr>
        <w:t>М са ПДВ-ом.</w:t>
      </w:r>
    </w:p>
    <w:p w14:paraId="1F1DFE12" w14:textId="77777777" w:rsidR="007004AE" w:rsidRDefault="007004AE" w:rsidP="00005306">
      <w:pPr>
        <w:jc w:val="both"/>
        <w:rPr>
          <w:rFonts w:ascii="Arial" w:hAnsi="Arial" w:cs="Arial"/>
          <w:b/>
          <w:lang w:val="sr-Cyrl-CS"/>
        </w:rPr>
      </w:pPr>
    </w:p>
    <w:p w14:paraId="5CA8BFCB" w14:textId="77777777" w:rsidR="007004AE" w:rsidRDefault="007004AE" w:rsidP="00005306">
      <w:pPr>
        <w:jc w:val="both"/>
        <w:rPr>
          <w:rFonts w:ascii="Arial" w:hAnsi="Arial" w:cs="Arial"/>
          <w:b/>
          <w:lang w:val="sr-Cyrl-CS"/>
        </w:rPr>
      </w:pPr>
    </w:p>
    <w:p w14:paraId="50D2C4FB" w14:textId="77777777" w:rsidR="007004AE" w:rsidRPr="009569BC" w:rsidRDefault="007004AE" w:rsidP="00005306">
      <w:pPr>
        <w:jc w:val="both"/>
        <w:rPr>
          <w:rFonts w:ascii="Arial" w:hAnsi="Arial" w:cs="Arial"/>
          <w:lang w:val="sr-Latn-BA"/>
        </w:rPr>
      </w:pPr>
    </w:p>
    <w:p w14:paraId="40DBC326" w14:textId="77777777" w:rsidR="00B62229" w:rsidRDefault="00B62229" w:rsidP="00BA1338">
      <w:pPr>
        <w:pStyle w:val="ListParagraph"/>
        <w:ind w:left="142" w:hanging="142"/>
        <w:jc w:val="both"/>
        <w:rPr>
          <w:rFonts w:ascii="Arial" w:hAnsi="Arial" w:cs="Arial"/>
          <w:lang w:val="sr-Cyrl-BA"/>
        </w:rPr>
      </w:pPr>
    </w:p>
    <w:p w14:paraId="49DA6D35" w14:textId="77777777" w:rsidR="009A755D" w:rsidRPr="00586F0F" w:rsidRDefault="00FD0D9E" w:rsidP="00BA1338">
      <w:pPr>
        <w:pStyle w:val="ListParagraph"/>
        <w:ind w:left="142" w:hanging="142"/>
        <w:jc w:val="both"/>
        <w:rPr>
          <w:rFonts w:ascii="Arial" w:hAnsi="Arial" w:cs="Arial"/>
          <w:lang w:val="sr-Cyrl-CS"/>
        </w:rPr>
      </w:pPr>
      <w:r w:rsidRPr="00586F0F">
        <w:rPr>
          <w:rFonts w:ascii="Arial" w:hAnsi="Arial" w:cs="Arial"/>
          <w:lang w:val="sr-Cyrl-BA"/>
        </w:rPr>
        <w:t xml:space="preserve"> </w:t>
      </w:r>
      <w:r w:rsidR="00586F0F" w:rsidRPr="00586F0F">
        <w:rPr>
          <w:rFonts w:ascii="Arial" w:hAnsi="Arial" w:cs="Arial"/>
          <w:lang w:val="sr-Cyrl-BA"/>
        </w:rPr>
        <w:t xml:space="preserve">Након пријема понуда извршена је </w:t>
      </w:r>
      <w:r w:rsidR="00586F0F">
        <w:rPr>
          <w:rFonts w:ascii="Arial" w:hAnsi="Arial" w:cs="Arial"/>
          <w:lang w:val="sr-Cyrl-BA"/>
        </w:rPr>
        <w:t xml:space="preserve">рачунска контрола  понуда и констатовано је да </w:t>
      </w:r>
      <w:r w:rsidR="00BA1338">
        <w:rPr>
          <w:rFonts w:ascii="Arial" w:hAnsi="Arial" w:cs="Arial"/>
          <w:lang w:val="sr-Cyrl-BA"/>
        </w:rPr>
        <w:t xml:space="preserve">  </w:t>
      </w:r>
      <w:r w:rsidR="00586F0F">
        <w:rPr>
          <w:rFonts w:ascii="Arial" w:hAnsi="Arial" w:cs="Arial"/>
          <w:lang w:val="sr-Cyrl-BA"/>
        </w:rPr>
        <w:t xml:space="preserve">нема рачунских грешака. </w:t>
      </w:r>
    </w:p>
    <w:p w14:paraId="5B9C7360" w14:textId="77777777" w:rsidR="005730B0" w:rsidRPr="0032472B" w:rsidRDefault="005730B0" w:rsidP="005730B0">
      <w:pPr>
        <w:ind w:left="360"/>
        <w:jc w:val="both"/>
        <w:rPr>
          <w:rFonts w:ascii="Arial" w:hAnsi="Arial" w:cs="Arial"/>
          <w:b/>
          <w:lang w:val="sr-Cyrl-CS"/>
        </w:rPr>
      </w:pPr>
    </w:p>
    <w:p w14:paraId="1C032403" w14:textId="77777777" w:rsidR="009A755D" w:rsidRPr="00BA1338" w:rsidRDefault="00F80CCD" w:rsidP="00BA1338">
      <w:pPr>
        <w:jc w:val="both"/>
        <w:rPr>
          <w:rFonts w:ascii="Arial" w:hAnsi="Arial" w:cs="Arial"/>
          <w:lang w:val="sr-Cyrl-CS"/>
        </w:rPr>
      </w:pPr>
      <w:r w:rsidRPr="00BA1338">
        <w:rPr>
          <w:rFonts w:ascii="Arial" w:hAnsi="Arial" w:cs="Arial"/>
          <w:lang w:val="sr-Cyrl-CS"/>
        </w:rPr>
        <w:t>С обзиром  на то да је</w:t>
      </w:r>
      <w:r w:rsidR="00BA1338">
        <w:rPr>
          <w:rFonts w:ascii="Arial" w:hAnsi="Arial" w:cs="Arial"/>
          <w:lang w:val="sr-Cyrl-CS"/>
        </w:rPr>
        <w:t xml:space="preserve"> </w:t>
      </w:r>
      <w:r w:rsidR="0060009B" w:rsidRPr="00BA1338">
        <w:rPr>
          <w:rFonts w:ascii="Arial" w:hAnsi="Arial" w:cs="Arial"/>
          <w:lang w:val="sr-Cyrl-CS"/>
        </w:rPr>
        <w:t xml:space="preserve"> предложена цијена </w:t>
      </w:r>
      <w:r w:rsidR="00BA1338">
        <w:rPr>
          <w:rFonts w:ascii="Arial" w:hAnsi="Arial" w:cs="Arial"/>
          <w:lang w:val="sr-Cyrl-CS"/>
        </w:rPr>
        <w:t>понуђача„</w:t>
      </w:r>
      <w:r w:rsidR="00BA1338">
        <w:rPr>
          <w:rFonts w:ascii="Arial" w:hAnsi="Arial" w:cs="Arial"/>
          <w:lang w:val="sr-Latn-BA"/>
        </w:rPr>
        <w:t xml:space="preserve">EIB Internationale“ </w:t>
      </w:r>
      <w:r w:rsidR="00BA1338">
        <w:rPr>
          <w:rFonts w:ascii="Arial" w:hAnsi="Arial" w:cs="Arial"/>
          <w:lang w:val="sr-Cyrl-CS"/>
        </w:rPr>
        <w:t>a.d.</w:t>
      </w:r>
      <w:r w:rsidR="00BA1338">
        <w:rPr>
          <w:rFonts w:ascii="Arial" w:hAnsi="Arial" w:cs="Arial"/>
          <w:lang w:val="sr-Latn-BA"/>
        </w:rPr>
        <w:t xml:space="preserve"> PJ Preving </w:t>
      </w:r>
      <w:r w:rsidR="00BA1338">
        <w:rPr>
          <w:rFonts w:ascii="Arial" w:hAnsi="Arial" w:cs="Arial"/>
          <w:lang w:val="sr-Cyrl-CS"/>
        </w:rPr>
        <w:t xml:space="preserve"> </w:t>
      </w:r>
      <w:r w:rsidR="00BA1338">
        <w:rPr>
          <w:rFonts w:ascii="Arial" w:hAnsi="Arial" w:cs="Arial"/>
          <w:lang w:val="sr-Cyrl-BA"/>
        </w:rPr>
        <w:t xml:space="preserve">Бања Лука </w:t>
      </w:r>
      <w:r w:rsidR="00BA1338">
        <w:rPr>
          <w:rFonts w:ascii="Arial" w:hAnsi="Arial" w:cs="Arial"/>
          <w:lang w:val="sr-Cyrl-CS"/>
        </w:rPr>
        <w:t xml:space="preserve"> </w:t>
      </w:r>
      <w:r w:rsidR="00BA1338" w:rsidRPr="002C7D98">
        <w:rPr>
          <w:rFonts w:ascii="Arial" w:hAnsi="Arial" w:cs="Arial"/>
          <w:lang w:val="sr-Cyrl-CS"/>
        </w:rPr>
        <w:t xml:space="preserve">  </w:t>
      </w:r>
      <w:r w:rsidR="00E0705D">
        <w:rPr>
          <w:rFonts w:ascii="Arial" w:hAnsi="Arial" w:cs="Arial"/>
          <w:lang w:val="sr-Cyrl-CS"/>
        </w:rPr>
        <w:t xml:space="preserve">прихватљива и </w:t>
      </w:r>
      <w:r w:rsidR="0060009B" w:rsidRPr="00BA1338">
        <w:rPr>
          <w:rFonts w:ascii="Arial" w:hAnsi="Arial" w:cs="Arial"/>
          <w:lang w:val="sr-Cyrl-CS"/>
        </w:rPr>
        <w:t xml:space="preserve"> н</w:t>
      </w:r>
      <w:r w:rsidR="00E86B88" w:rsidRPr="00BA1338">
        <w:rPr>
          <w:rFonts w:ascii="Arial" w:hAnsi="Arial" w:cs="Arial"/>
          <w:lang w:val="sr-Cyrl-CS"/>
        </w:rPr>
        <w:t>ајнижа цијена достављене понуде</w:t>
      </w:r>
      <w:r w:rsidR="0060009B" w:rsidRPr="00BA1338">
        <w:rPr>
          <w:rFonts w:ascii="Arial" w:hAnsi="Arial" w:cs="Arial"/>
          <w:lang w:val="sr-Cyrl-CS"/>
        </w:rPr>
        <w:t xml:space="preserve">, </w:t>
      </w:r>
      <w:r w:rsidRPr="00BA1338">
        <w:rPr>
          <w:rFonts w:ascii="Arial" w:hAnsi="Arial" w:cs="Arial"/>
          <w:lang w:val="sr-Cyrl-CS"/>
        </w:rPr>
        <w:t>уговорни орган  је</w:t>
      </w:r>
      <w:r w:rsidR="00E0705D">
        <w:rPr>
          <w:rFonts w:ascii="Arial" w:hAnsi="Arial" w:cs="Arial"/>
          <w:lang w:val="sr-Cyrl-CS"/>
        </w:rPr>
        <w:t xml:space="preserve"> прихватио приједлог представника Центраи </w:t>
      </w:r>
      <w:r w:rsidRPr="00BA1338">
        <w:rPr>
          <w:rFonts w:ascii="Arial" w:hAnsi="Arial" w:cs="Arial"/>
          <w:lang w:val="sr-Cyrl-CS"/>
        </w:rPr>
        <w:t xml:space="preserve"> одлучио као у диспозитиву ове Одлуке.  </w:t>
      </w:r>
    </w:p>
    <w:p w14:paraId="3F893D6A" w14:textId="77777777" w:rsidR="003C5A40" w:rsidRDefault="003C5A40" w:rsidP="003C5A40">
      <w:pPr>
        <w:jc w:val="both"/>
        <w:rPr>
          <w:rFonts w:ascii="Arial" w:hAnsi="Arial" w:cs="Arial"/>
          <w:lang w:val="sr-Cyrl-CS"/>
        </w:rPr>
      </w:pPr>
    </w:p>
    <w:p w14:paraId="0F05D970" w14:textId="77777777" w:rsidR="00B62229" w:rsidRDefault="00B62229" w:rsidP="003C5A40">
      <w:pPr>
        <w:jc w:val="both"/>
        <w:rPr>
          <w:rFonts w:ascii="Arial" w:hAnsi="Arial" w:cs="Arial"/>
          <w:lang w:val="sr-Cyrl-CS"/>
        </w:rPr>
      </w:pPr>
    </w:p>
    <w:p w14:paraId="6E734D90" w14:textId="77777777" w:rsidR="00B62229" w:rsidRPr="00F43D89" w:rsidRDefault="00B62229" w:rsidP="003C5A40">
      <w:pPr>
        <w:jc w:val="both"/>
        <w:rPr>
          <w:rFonts w:ascii="Arial" w:hAnsi="Arial" w:cs="Arial"/>
          <w:lang w:val="sr-Cyrl-CS"/>
        </w:rPr>
      </w:pPr>
    </w:p>
    <w:p w14:paraId="58739023" w14:textId="77777777"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14:paraId="646D6E3F" w14:textId="77777777" w:rsidR="003C5A40" w:rsidRPr="00F43D89" w:rsidRDefault="00DA2473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Понуђачима</w:t>
      </w:r>
      <w:r w:rsidR="003C5A40" w:rsidRPr="00F43D89">
        <w:rPr>
          <w:rFonts w:ascii="Arial" w:hAnsi="Arial" w:cs="Arial"/>
          <w:lang w:val="sr-Cyrl-CS"/>
        </w:rPr>
        <w:tab/>
      </w:r>
      <w:r w:rsidR="003C5A40" w:rsidRPr="00F43D89">
        <w:rPr>
          <w:rFonts w:ascii="Arial" w:hAnsi="Arial" w:cs="Arial"/>
          <w:lang w:val="sr-Cyrl-CS"/>
        </w:rPr>
        <w:tab/>
      </w:r>
      <w:r w:rsidR="003C5A40"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 w:rsidR="003C5A40">
        <w:rPr>
          <w:rFonts w:ascii="Arial" w:hAnsi="Arial" w:cs="Arial"/>
          <w:lang w:val="sr-Cyrl-CS"/>
        </w:rPr>
        <w:t xml:space="preserve">  </w:t>
      </w:r>
      <w:r w:rsidR="003C5A40"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="003C5A40" w:rsidRPr="00F43D89">
        <w:rPr>
          <w:rFonts w:ascii="Arial" w:hAnsi="Arial" w:cs="Arial"/>
          <w:lang w:val="sr-Cyrl-CS"/>
        </w:rPr>
        <w:t xml:space="preserve">ДИРЕКТОР </w:t>
      </w:r>
    </w:p>
    <w:p w14:paraId="552B576E" w14:textId="77777777"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14:paraId="7AC5EA0E" w14:textId="77777777"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14:paraId="15B105C9" w14:textId="77777777"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14:paraId="4337BCAC" w14:textId="77777777" w:rsidR="0060009B" w:rsidRDefault="0060009B" w:rsidP="00E47100">
      <w:pPr>
        <w:rPr>
          <w:rFonts w:ascii="Arial" w:hAnsi="Arial" w:cs="Arial"/>
          <w:lang w:val="sr-Cyrl-CS"/>
        </w:rPr>
      </w:pPr>
    </w:p>
    <w:p w14:paraId="4C4DE55B" w14:textId="77777777" w:rsidR="0060009B" w:rsidRDefault="0060009B" w:rsidP="00E47100">
      <w:pPr>
        <w:rPr>
          <w:rFonts w:ascii="Arial" w:hAnsi="Arial" w:cs="Arial"/>
          <w:lang w:val="sr-Cyrl-CS"/>
        </w:rPr>
      </w:pPr>
    </w:p>
    <w:p w14:paraId="6364A9DA" w14:textId="77777777" w:rsidR="00B62229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</w:t>
      </w:r>
    </w:p>
    <w:p w14:paraId="27D4E936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2E038E5E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59796624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2150638C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2407BDFD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58105B5D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068DF16E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0E73B8FE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088CAC50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17BB29D8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02410077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12BB832A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3EA3A300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26B0FF15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6F36986D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1C827899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545947BE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00222CC7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3A1C7F39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724978A2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07A5DFA8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0181ECCD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706633DC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1BE07264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0C9121E6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36CE378B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203591CF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42278286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00C71DBC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71CC5A9C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47BCFE0C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386ADC9D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769E4D19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32009EA9" w14:textId="77777777" w:rsidR="00B62229" w:rsidRDefault="00B62229" w:rsidP="00E47100">
      <w:pPr>
        <w:rPr>
          <w:rFonts w:ascii="Arial" w:hAnsi="Arial" w:cs="Arial"/>
          <w:lang w:val="sr-Cyrl-CS"/>
        </w:rPr>
      </w:pPr>
    </w:p>
    <w:p w14:paraId="5CD3867F" w14:textId="77777777" w:rsidR="00D85BB6" w:rsidRDefault="003C5A40" w:rsidP="0017315F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sectPr w:rsidR="00D85BB6" w:rsidSect="00D85BB6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 w15:restartNumberingAfterBreak="0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 w15:restartNumberingAfterBreak="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160435">
    <w:abstractNumId w:val="8"/>
  </w:num>
  <w:num w:numId="2" w16cid:durableId="713775013">
    <w:abstractNumId w:val="2"/>
  </w:num>
  <w:num w:numId="3" w16cid:durableId="353921333">
    <w:abstractNumId w:val="0"/>
  </w:num>
  <w:num w:numId="4" w16cid:durableId="2078555447">
    <w:abstractNumId w:val="1"/>
  </w:num>
  <w:num w:numId="5" w16cid:durableId="814295132">
    <w:abstractNumId w:val="9"/>
  </w:num>
  <w:num w:numId="6" w16cid:durableId="1593856571">
    <w:abstractNumId w:val="3"/>
  </w:num>
  <w:num w:numId="7" w16cid:durableId="1743605532">
    <w:abstractNumId w:val="4"/>
  </w:num>
  <w:num w:numId="8" w16cid:durableId="62066164">
    <w:abstractNumId w:val="11"/>
  </w:num>
  <w:num w:numId="9" w16cid:durableId="1064378959">
    <w:abstractNumId w:val="6"/>
  </w:num>
  <w:num w:numId="10" w16cid:durableId="769398552">
    <w:abstractNumId w:val="12"/>
  </w:num>
  <w:num w:numId="11" w16cid:durableId="1256593660">
    <w:abstractNumId w:val="13"/>
  </w:num>
  <w:num w:numId="12" w16cid:durableId="1414163634">
    <w:abstractNumId w:val="10"/>
  </w:num>
  <w:num w:numId="13" w16cid:durableId="278729842">
    <w:abstractNumId w:val="7"/>
  </w:num>
  <w:num w:numId="14" w16cid:durableId="21098860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7C9"/>
    <w:rsid w:val="0000052A"/>
    <w:rsid w:val="00005306"/>
    <w:rsid w:val="00010425"/>
    <w:rsid w:val="000116F4"/>
    <w:rsid w:val="00011F20"/>
    <w:rsid w:val="00012274"/>
    <w:rsid w:val="00015389"/>
    <w:rsid w:val="00017BDB"/>
    <w:rsid w:val="0002018D"/>
    <w:rsid w:val="00020FFD"/>
    <w:rsid w:val="0002331A"/>
    <w:rsid w:val="000255B6"/>
    <w:rsid w:val="00027892"/>
    <w:rsid w:val="00040549"/>
    <w:rsid w:val="0004278A"/>
    <w:rsid w:val="00043180"/>
    <w:rsid w:val="00044FD1"/>
    <w:rsid w:val="00051D3A"/>
    <w:rsid w:val="00052362"/>
    <w:rsid w:val="00056B06"/>
    <w:rsid w:val="000576CE"/>
    <w:rsid w:val="0006069B"/>
    <w:rsid w:val="0006336B"/>
    <w:rsid w:val="00063FC7"/>
    <w:rsid w:val="00067C25"/>
    <w:rsid w:val="000716F4"/>
    <w:rsid w:val="00073AA3"/>
    <w:rsid w:val="00081DCD"/>
    <w:rsid w:val="000900D1"/>
    <w:rsid w:val="000932E7"/>
    <w:rsid w:val="00095044"/>
    <w:rsid w:val="000955F3"/>
    <w:rsid w:val="00095BC1"/>
    <w:rsid w:val="000A1322"/>
    <w:rsid w:val="000B0C94"/>
    <w:rsid w:val="000B5D23"/>
    <w:rsid w:val="000C4940"/>
    <w:rsid w:val="000D0F65"/>
    <w:rsid w:val="000D210D"/>
    <w:rsid w:val="000D2894"/>
    <w:rsid w:val="000D2B63"/>
    <w:rsid w:val="000D4EDF"/>
    <w:rsid w:val="000E37C0"/>
    <w:rsid w:val="000F20A8"/>
    <w:rsid w:val="000F3614"/>
    <w:rsid w:val="001004BD"/>
    <w:rsid w:val="00100CF5"/>
    <w:rsid w:val="00104066"/>
    <w:rsid w:val="00113AC5"/>
    <w:rsid w:val="001157E1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2530"/>
    <w:rsid w:val="00153D24"/>
    <w:rsid w:val="00155BB7"/>
    <w:rsid w:val="00156320"/>
    <w:rsid w:val="00156849"/>
    <w:rsid w:val="00162CDF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1F32AC"/>
    <w:rsid w:val="00202171"/>
    <w:rsid w:val="00204C9B"/>
    <w:rsid w:val="002101D9"/>
    <w:rsid w:val="00216D89"/>
    <w:rsid w:val="00217DE3"/>
    <w:rsid w:val="0022017B"/>
    <w:rsid w:val="0022243D"/>
    <w:rsid w:val="00222B28"/>
    <w:rsid w:val="002337FF"/>
    <w:rsid w:val="00235D2B"/>
    <w:rsid w:val="002369D3"/>
    <w:rsid w:val="00236B2B"/>
    <w:rsid w:val="00237103"/>
    <w:rsid w:val="002515E3"/>
    <w:rsid w:val="00253B5B"/>
    <w:rsid w:val="002543BC"/>
    <w:rsid w:val="00255E70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4FDF"/>
    <w:rsid w:val="00285EFB"/>
    <w:rsid w:val="00286046"/>
    <w:rsid w:val="00286AB2"/>
    <w:rsid w:val="0029081F"/>
    <w:rsid w:val="002933AA"/>
    <w:rsid w:val="002A2F5D"/>
    <w:rsid w:val="002A5DE9"/>
    <w:rsid w:val="002B1760"/>
    <w:rsid w:val="002B3F6E"/>
    <w:rsid w:val="002B46F3"/>
    <w:rsid w:val="002B4A61"/>
    <w:rsid w:val="002B7662"/>
    <w:rsid w:val="002C0DD8"/>
    <w:rsid w:val="002C19C4"/>
    <w:rsid w:val="002C3BF7"/>
    <w:rsid w:val="002C3EF7"/>
    <w:rsid w:val="002C5185"/>
    <w:rsid w:val="002C5EAF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1C10"/>
    <w:rsid w:val="00302B52"/>
    <w:rsid w:val="00304E0F"/>
    <w:rsid w:val="00307905"/>
    <w:rsid w:val="0032472B"/>
    <w:rsid w:val="00325782"/>
    <w:rsid w:val="0033687D"/>
    <w:rsid w:val="00346FE1"/>
    <w:rsid w:val="00354C37"/>
    <w:rsid w:val="00355A5A"/>
    <w:rsid w:val="0036089D"/>
    <w:rsid w:val="00362539"/>
    <w:rsid w:val="00363596"/>
    <w:rsid w:val="00371F29"/>
    <w:rsid w:val="00383CFA"/>
    <w:rsid w:val="003913EF"/>
    <w:rsid w:val="00392D53"/>
    <w:rsid w:val="003A09E0"/>
    <w:rsid w:val="003A3867"/>
    <w:rsid w:val="003A5B06"/>
    <w:rsid w:val="003B71A2"/>
    <w:rsid w:val="003B7A9B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168E8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498F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94879"/>
    <w:rsid w:val="004A156A"/>
    <w:rsid w:val="004A16D1"/>
    <w:rsid w:val="004A2288"/>
    <w:rsid w:val="004A36BC"/>
    <w:rsid w:val="004A412A"/>
    <w:rsid w:val="004A468B"/>
    <w:rsid w:val="004B18B4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3D3D"/>
    <w:rsid w:val="005170CA"/>
    <w:rsid w:val="00521833"/>
    <w:rsid w:val="005250BA"/>
    <w:rsid w:val="005260E2"/>
    <w:rsid w:val="00526C35"/>
    <w:rsid w:val="00527829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30B0"/>
    <w:rsid w:val="00576530"/>
    <w:rsid w:val="00577A53"/>
    <w:rsid w:val="00581637"/>
    <w:rsid w:val="0058413E"/>
    <w:rsid w:val="00586F0F"/>
    <w:rsid w:val="00587720"/>
    <w:rsid w:val="005877CA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105F"/>
    <w:rsid w:val="005C2A63"/>
    <w:rsid w:val="005C2EDA"/>
    <w:rsid w:val="005C3F1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1123F"/>
    <w:rsid w:val="00621BE6"/>
    <w:rsid w:val="006220E1"/>
    <w:rsid w:val="00622F36"/>
    <w:rsid w:val="00627426"/>
    <w:rsid w:val="00627AEB"/>
    <w:rsid w:val="00632EE4"/>
    <w:rsid w:val="0063345D"/>
    <w:rsid w:val="00633AEF"/>
    <w:rsid w:val="00634979"/>
    <w:rsid w:val="00645C15"/>
    <w:rsid w:val="00651037"/>
    <w:rsid w:val="0065666D"/>
    <w:rsid w:val="00656A28"/>
    <w:rsid w:val="00662E5D"/>
    <w:rsid w:val="00663105"/>
    <w:rsid w:val="006662F0"/>
    <w:rsid w:val="006667E7"/>
    <w:rsid w:val="00667534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5C8D"/>
    <w:rsid w:val="006F70F8"/>
    <w:rsid w:val="006F727E"/>
    <w:rsid w:val="007004AE"/>
    <w:rsid w:val="00710ED9"/>
    <w:rsid w:val="00712B0D"/>
    <w:rsid w:val="00713FEC"/>
    <w:rsid w:val="00715A5E"/>
    <w:rsid w:val="007201CE"/>
    <w:rsid w:val="00730873"/>
    <w:rsid w:val="007310F4"/>
    <w:rsid w:val="0073167E"/>
    <w:rsid w:val="00743140"/>
    <w:rsid w:val="007504A8"/>
    <w:rsid w:val="007528B5"/>
    <w:rsid w:val="00757A0A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97D48"/>
    <w:rsid w:val="007A04BC"/>
    <w:rsid w:val="007A0B7D"/>
    <w:rsid w:val="007A5DC4"/>
    <w:rsid w:val="007A5EA0"/>
    <w:rsid w:val="007A6E02"/>
    <w:rsid w:val="007D5275"/>
    <w:rsid w:val="007E02DC"/>
    <w:rsid w:val="007E0EF6"/>
    <w:rsid w:val="007E11A9"/>
    <w:rsid w:val="007E1C3A"/>
    <w:rsid w:val="007E4D24"/>
    <w:rsid w:val="007E7343"/>
    <w:rsid w:val="007F2C48"/>
    <w:rsid w:val="007F76CE"/>
    <w:rsid w:val="00800825"/>
    <w:rsid w:val="008013EC"/>
    <w:rsid w:val="00804B98"/>
    <w:rsid w:val="00815CBD"/>
    <w:rsid w:val="0081627B"/>
    <w:rsid w:val="0081776B"/>
    <w:rsid w:val="00820D94"/>
    <w:rsid w:val="00821B01"/>
    <w:rsid w:val="00822B27"/>
    <w:rsid w:val="008246CB"/>
    <w:rsid w:val="00831731"/>
    <w:rsid w:val="00840DCA"/>
    <w:rsid w:val="00842211"/>
    <w:rsid w:val="008462F3"/>
    <w:rsid w:val="00856BE7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A3839"/>
    <w:rsid w:val="008B3B92"/>
    <w:rsid w:val="008C6CA5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0659F"/>
    <w:rsid w:val="00910AA6"/>
    <w:rsid w:val="00912C47"/>
    <w:rsid w:val="009166BE"/>
    <w:rsid w:val="00916811"/>
    <w:rsid w:val="0091700D"/>
    <w:rsid w:val="00920326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9BC"/>
    <w:rsid w:val="00956D5D"/>
    <w:rsid w:val="00961396"/>
    <w:rsid w:val="0096301B"/>
    <w:rsid w:val="00972FC6"/>
    <w:rsid w:val="00974574"/>
    <w:rsid w:val="00981D9F"/>
    <w:rsid w:val="0098300A"/>
    <w:rsid w:val="009840E5"/>
    <w:rsid w:val="00984ED6"/>
    <w:rsid w:val="009878C1"/>
    <w:rsid w:val="0099436E"/>
    <w:rsid w:val="00997499"/>
    <w:rsid w:val="009A0411"/>
    <w:rsid w:val="009A0445"/>
    <w:rsid w:val="009A0A0A"/>
    <w:rsid w:val="009A1AA4"/>
    <w:rsid w:val="009A5A7E"/>
    <w:rsid w:val="009A66D6"/>
    <w:rsid w:val="009A755D"/>
    <w:rsid w:val="009B16E1"/>
    <w:rsid w:val="009B32AD"/>
    <w:rsid w:val="009B393A"/>
    <w:rsid w:val="009B7908"/>
    <w:rsid w:val="009D0E25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2A57"/>
    <w:rsid w:val="00A16E7B"/>
    <w:rsid w:val="00A17478"/>
    <w:rsid w:val="00A20452"/>
    <w:rsid w:val="00A207A5"/>
    <w:rsid w:val="00A508D8"/>
    <w:rsid w:val="00A53EC3"/>
    <w:rsid w:val="00A54176"/>
    <w:rsid w:val="00A62897"/>
    <w:rsid w:val="00A677C8"/>
    <w:rsid w:val="00A71689"/>
    <w:rsid w:val="00A76CC4"/>
    <w:rsid w:val="00A81E5B"/>
    <w:rsid w:val="00A83A40"/>
    <w:rsid w:val="00A85BFF"/>
    <w:rsid w:val="00A910CD"/>
    <w:rsid w:val="00A9436E"/>
    <w:rsid w:val="00A96821"/>
    <w:rsid w:val="00AA2706"/>
    <w:rsid w:val="00AA7949"/>
    <w:rsid w:val="00AA7951"/>
    <w:rsid w:val="00AB04EB"/>
    <w:rsid w:val="00AB1630"/>
    <w:rsid w:val="00AC7E02"/>
    <w:rsid w:val="00AD0075"/>
    <w:rsid w:val="00AD0411"/>
    <w:rsid w:val="00AD2BA0"/>
    <w:rsid w:val="00AD500D"/>
    <w:rsid w:val="00AD50F5"/>
    <w:rsid w:val="00AE1CE0"/>
    <w:rsid w:val="00AE23A8"/>
    <w:rsid w:val="00AF076C"/>
    <w:rsid w:val="00AF40CA"/>
    <w:rsid w:val="00B0646A"/>
    <w:rsid w:val="00B1088C"/>
    <w:rsid w:val="00B169DD"/>
    <w:rsid w:val="00B2015A"/>
    <w:rsid w:val="00B24B17"/>
    <w:rsid w:val="00B3334D"/>
    <w:rsid w:val="00B33D62"/>
    <w:rsid w:val="00B41A43"/>
    <w:rsid w:val="00B4257E"/>
    <w:rsid w:val="00B44AF8"/>
    <w:rsid w:val="00B47577"/>
    <w:rsid w:val="00B51C4F"/>
    <w:rsid w:val="00B5276C"/>
    <w:rsid w:val="00B577DB"/>
    <w:rsid w:val="00B61172"/>
    <w:rsid w:val="00B62229"/>
    <w:rsid w:val="00B63D7A"/>
    <w:rsid w:val="00B66346"/>
    <w:rsid w:val="00B702D3"/>
    <w:rsid w:val="00B735B2"/>
    <w:rsid w:val="00B73AB3"/>
    <w:rsid w:val="00B74BBE"/>
    <w:rsid w:val="00B77C5C"/>
    <w:rsid w:val="00B80B8A"/>
    <w:rsid w:val="00B82D92"/>
    <w:rsid w:val="00B84BBC"/>
    <w:rsid w:val="00B907A6"/>
    <w:rsid w:val="00B92AFB"/>
    <w:rsid w:val="00B94142"/>
    <w:rsid w:val="00B94DBF"/>
    <w:rsid w:val="00BA1338"/>
    <w:rsid w:val="00BA1E1A"/>
    <w:rsid w:val="00BA1FBD"/>
    <w:rsid w:val="00BA3688"/>
    <w:rsid w:val="00BA5CD2"/>
    <w:rsid w:val="00BB2431"/>
    <w:rsid w:val="00BB3B33"/>
    <w:rsid w:val="00BB3B3C"/>
    <w:rsid w:val="00BC3FC4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2370"/>
    <w:rsid w:val="00BE2EE7"/>
    <w:rsid w:val="00BF30D0"/>
    <w:rsid w:val="00BF4358"/>
    <w:rsid w:val="00C03214"/>
    <w:rsid w:val="00C12208"/>
    <w:rsid w:val="00C16FCB"/>
    <w:rsid w:val="00C23741"/>
    <w:rsid w:val="00C263D7"/>
    <w:rsid w:val="00C30300"/>
    <w:rsid w:val="00C3181B"/>
    <w:rsid w:val="00C43CD7"/>
    <w:rsid w:val="00C45B24"/>
    <w:rsid w:val="00C467C4"/>
    <w:rsid w:val="00C5079E"/>
    <w:rsid w:val="00C54938"/>
    <w:rsid w:val="00C57804"/>
    <w:rsid w:val="00C60AF8"/>
    <w:rsid w:val="00C65B46"/>
    <w:rsid w:val="00C7290C"/>
    <w:rsid w:val="00C72BDB"/>
    <w:rsid w:val="00C737B3"/>
    <w:rsid w:val="00C74525"/>
    <w:rsid w:val="00C82AEF"/>
    <w:rsid w:val="00C95B12"/>
    <w:rsid w:val="00C97161"/>
    <w:rsid w:val="00CA396F"/>
    <w:rsid w:val="00CA4D02"/>
    <w:rsid w:val="00CA50A1"/>
    <w:rsid w:val="00CA66FD"/>
    <w:rsid w:val="00CB05CC"/>
    <w:rsid w:val="00CB156B"/>
    <w:rsid w:val="00CB1DEC"/>
    <w:rsid w:val="00CB6189"/>
    <w:rsid w:val="00CC1BB5"/>
    <w:rsid w:val="00CC53A2"/>
    <w:rsid w:val="00CC62BE"/>
    <w:rsid w:val="00CD20A9"/>
    <w:rsid w:val="00CD2829"/>
    <w:rsid w:val="00CD4510"/>
    <w:rsid w:val="00CD6DF1"/>
    <w:rsid w:val="00CE3A64"/>
    <w:rsid w:val="00CE6FB6"/>
    <w:rsid w:val="00CF17A1"/>
    <w:rsid w:val="00CF21DD"/>
    <w:rsid w:val="00CF5DE0"/>
    <w:rsid w:val="00CF7125"/>
    <w:rsid w:val="00D02593"/>
    <w:rsid w:val="00D05131"/>
    <w:rsid w:val="00D1128E"/>
    <w:rsid w:val="00D14301"/>
    <w:rsid w:val="00D144C3"/>
    <w:rsid w:val="00D36D41"/>
    <w:rsid w:val="00D400ED"/>
    <w:rsid w:val="00D40685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85BB6"/>
    <w:rsid w:val="00DA0B7B"/>
    <w:rsid w:val="00DA1571"/>
    <w:rsid w:val="00DA2473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DF3F25"/>
    <w:rsid w:val="00E00B90"/>
    <w:rsid w:val="00E0705D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29BA"/>
    <w:rsid w:val="00E65E50"/>
    <w:rsid w:val="00E74A59"/>
    <w:rsid w:val="00E74EAF"/>
    <w:rsid w:val="00E77859"/>
    <w:rsid w:val="00E80665"/>
    <w:rsid w:val="00E81345"/>
    <w:rsid w:val="00E845E1"/>
    <w:rsid w:val="00E86B28"/>
    <w:rsid w:val="00E86B88"/>
    <w:rsid w:val="00E87FEF"/>
    <w:rsid w:val="00E90AFA"/>
    <w:rsid w:val="00E9116F"/>
    <w:rsid w:val="00E92422"/>
    <w:rsid w:val="00E94386"/>
    <w:rsid w:val="00E9599F"/>
    <w:rsid w:val="00EA5B6C"/>
    <w:rsid w:val="00EA73C3"/>
    <w:rsid w:val="00EB1E27"/>
    <w:rsid w:val="00EC0BB3"/>
    <w:rsid w:val="00EC3EAE"/>
    <w:rsid w:val="00EC41D8"/>
    <w:rsid w:val="00ED0CAD"/>
    <w:rsid w:val="00EE5E66"/>
    <w:rsid w:val="00EE69DA"/>
    <w:rsid w:val="00EF5872"/>
    <w:rsid w:val="00F03B59"/>
    <w:rsid w:val="00F044E8"/>
    <w:rsid w:val="00F24A66"/>
    <w:rsid w:val="00F26C8A"/>
    <w:rsid w:val="00F309A2"/>
    <w:rsid w:val="00F31A64"/>
    <w:rsid w:val="00F33A2A"/>
    <w:rsid w:val="00F37962"/>
    <w:rsid w:val="00F41EE8"/>
    <w:rsid w:val="00F47DA6"/>
    <w:rsid w:val="00F5174C"/>
    <w:rsid w:val="00F5279C"/>
    <w:rsid w:val="00F53386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B0109"/>
    <w:rsid w:val="00FB1EDA"/>
    <w:rsid w:val="00FB28F2"/>
    <w:rsid w:val="00FB5112"/>
    <w:rsid w:val="00FB6402"/>
    <w:rsid w:val="00FB6D89"/>
    <w:rsid w:val="00FB6E7C"/>
    <w:rsid w:val="00FC3B56"/>
    <w:rsid w:val="00FC45E1"/>
    <w:rsid w:val="00FC5A1C"/>
    <w:rsid w:val="00FD0D9E"/>
    <w:rsid w:val="00FD334A"/>
    <w:rsid w:val="00FD6264"/>
    <w:rsid w:val="00FE5BA1"/>
    <w:rsid w:val="00FF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AE588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516A6-EDC2-403C-8410-7296CE1DA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2024-05-07T08:30:00Z</cp:lastPrinted>
  <dcterms:created xsi:type="dcterms:W3CDTF">2024-06-20T11:13:00Z</dcterms:created>
  <dcterms:modified xsi:type="dcterms:W3CDTF">2024-06-20T11:13:00Z</dcterms:modified>
</cp:coreProperties>
</file>