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Број:</w:t>
            </w:r>
            <w:r>
              <w:rPr>
                <w:rFonts w:ascii="Arial" w:hAnsi="Arial" w:cs="Arial"/>
                <w:lang w:val="bs-Cyrl-BA"/>
              </w:rPr>
              <w:t xml:space="preserve">  964/19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Датум:</w:t>
            </w:r>
            <w:r>
              <w:rPr>
                <w:rFonts w:ascii="Arial" w:hAnsi="Arial" w:cs="Arial"/>
                <w:lang w:val="bs-Cyrl-BA"/>
              </w:rPr>
              <w:t xml:space="preserve"> 28.06.2019.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rPr>
                <w:rFonts w:ascii="Arial" w:hAnsi="Arial" w:cs="Arial"/>
                <w:u w:val="single"/>
                <w:lang w:val="bs-Cyrl-BA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роба </w:t>
      </w:r>
      <w:r>
        <w:rPr>
          <w:rFonts w:ascii="Arial" w:hAnsi="Arial" w:cs="Arial"/>
          <w:sz w:val="22"/>
          <w:szCs w:val="22"/>
          <w:lang w:val="sr-Cyrl-CS"/>
        </w:rPr>
        <w:t xml:space="preserve">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опреме за пчеларство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роба 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опреме за пчеларство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928/19.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ППЗ „МАТИЦА“ са п.о. Бања Лука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928/19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4.472,09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5.232,35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sz w:val="22"/>
          <w:szCs w:val="22"/>
          <w:lang w:val="bs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21</w:t>
      </w:r>
      <w:r>
        <w:rPr>
          <w:rFonts w:ascii="Arial" w:hAnsi="Arial" w:cs="Arial"/>
          <w:sz w:val="22"/>
          <w:szCs w:val="22"/>
          <w:lang w:val="sr-Cyrl-CS"/>
        </w:rPr>
        <w:t xml:space="preserve"> од 24.06.2019.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928/19 за избор најповољнијег понуђача за набавку робе -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опреме за пчеларство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927/19-О од 21.06.2019. године. Критериј за избор најповољнијег понуђача  је најнижа цијена. 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5.000,00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три понуђача, а који обављају дјелатност која је предмет јавне набавке. По предметној набавци прибављене су три понуда и то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„1. „ЕКОМЕД-МК“ Шамац </w:t>
      </w:r>
      <w:r>
        <w:rPr>
          <w:rFonts w:ascii="Arial" w:hAnsi="Arial" w:cs="Arial"/>
          <w:sz w:val="22"/>
          <w:szCs w:val="22"/>
          <w:lang w:val="bs-Cyrl-BA"/>
        </w:rPr>
        <w:t>понуђена цијена 4.589,00 КМ без ПДВ-а односно 5.369,13 КМ са ПДВ-ом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, 2. ППЗ „МАТИЦА“ Бања Лука </w:t>
      </w:r>
      <w:r>
        <w:rPr>
          <w:rFonts w:ascii="Arial" w:hAnsi="Arial" w:cs="Arial"/>
          <w:sz w:val="22"/>
          <w:szCs w:val="22"/>
          <w:lang w:val="bs-Cyrl-BA"/>
        </w:rPr>
        <w:t>понуђена цијена 4.472,09 КМ без ПДВ-а односно 5.232,35 КМ са ПДВ-ом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bs-Cyrl-BA"/>
        </w:rPr>
        <w:t>и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3. ПЗ „КРАЈИНАМЕД“ Бања Лука</w:t>
      </w:r>
      <w:r>
        <w:rPr>
          <w:rFonts w:ascii="Arial" w:hAnsi="Arial" w:cs="Arial"/>
          <w:sz w:val="22"/>
          <w:szCs w:val="22"/>
          <w:lang w:val="bs-Cyrl-BA"/>
        </w:rPr>
        <w:t xml:space="preserve"> понуђена цијена 4.890,60 КМ без ПДВ-а односно 5.722,00 КМ са ПДВ-ом.</w:t>
      </w: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28.06.2019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bs-Cyrl-BA"/>
        </w:rPr>
        <w:t>ППЗ „МАТИЦА“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>4.472,09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5.232,35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</w:t>
      </w:r>
    </w:p>
    <w:p>
      <w:pPr>
        <w:pStyle w:val="4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____________________</w:t>
      </w:r>
    </w:p>
    <w:p/>
    <w:sectPr>
      <w:pgSz w:w="12240" w:h="15840"/>
      <w:pgMar w:top="18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9B"/>
    <w:rsid w:val="006065B8"/>
    <w:rsid w:val="006B389B"/>
    <w:rsid w:val="2108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393</Words>
  <Characters>2243</Characters>
  <Lines>18</Lines>
  <Paragraphs>5</Paragraphs>
  <TotalTime>2</TotalTime>
  <ScaleCrop>false</ScaleCrop>
  <LinksUpToDate>false</LinksUpToDate>
  <CharactersWithSpaces>2631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2019-10-24T09:39:00Z</dcterms:created>
  <dc:creator>Windows User</dc:creator>
  <cp:lastModifiedBy>Korisnik</cp:lastModifiedBy>
  <dcterms:modified xsi:type="dcterms:W3CDTF">2019-10-30T10:27:21Z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